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E591"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b/>
          <w:bCs/>
          <w:color w:val="222222"/>
          <w:kern w:val="0"/>
          <w:sz w:val="32"/>
          <w:szCs w:val="32"/>
          <w:lang w:eastAsia="en-IL"/>
          <w14:ligatures w14:val="none"/>
        </w:rPr>
        <w:t>You are cordially invited to a</w:t>
      </w:r>
      <w:r w:rsidRPr="00986151">
        <w:rPr>
          <w:rFonts w:ascii="Calibri" w:eastAsia="Times New Roman" w:hAnsi="Calibri" w:cs="Calibri"/>
          <w:color w:val="222222"/>
          <w:kern w:val="0"/>
          <w:sz w:val="32"/>
          <w:szCs w:val="32"/>
          <w:lang w:eastAsia="en-IL"/>
          <w14:ligatures w14:val="none"/>
        </w:rPr>
        <w:t> </w:t>
      </w:r>
      <w:r w:rsidRPr="00986151">
        <w:rPr>
          <w:rFonts w:ascii="Calibri" w:eastAsia="Times New Roman" w:hAnsi="Calibri" w:cs="Calibri"/>
          <w:b/>
          <w:bCs/>
          <w:color w:val="222222"/>
          <w:kern w:val="0"/>
          <w:sz w:val="32"/>
          <w:szCs w:val="32"/>
          <w:lang w:eastAsia="en-IL"/>
          <w14:ligatures w14:val="none"/>
        </w:rPr>
        <w:t>Computational Genomics Seminar</w:t>
      </w:r>
    </w:p>
    <w:p w14:paraId="32F0DB78"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Arial" w:eastAsia="Times New Roman" w:hAnsi="Arial" w:cs="Arial"/>
          <w:color w:val="17365D"/>
          <w:kern w:val="0"/>
          <w:sz w:val="22"/>
          <w:szCs w:val="22"/>
          <w:lang w:eastAsia="en-IL"/>
          <w14:ligatures w14:val="none"/>
        </w:rPr>
        <w:t> </w:t>
      </w:r>
    </w:p>
    <w:p w14:paraId="5D2064BB"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b/>
          <w:bCs/>
          <w:color w:val="C00000"/>
          <w:kern w:val="0"/>
          <w:sz w:val="40"/>
          <w:szCs w:val="40"/>
          <w:lang w:eastAsia="en-IL"/>
          <w14:ligatures w14:val="none"/>
        </w:rPr>
        <w:t>Prof. Esti Yeger-Lotem</w:t>
      </w:r>
    </w:p>
    <w:p w14:paraId="3EC5477B"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color w:val="222222"/>
          <w:kern w:val="0"/>
          <w:sz w:val="28"/>
          <w:szCs w:val="28"/>
          <w:lang w:eastAsia="en-IL"/>
          <w14:ligatures w14:val="none"/>
        </w:rPr>
        <w:t>Head, Department of Clinical Biochemistry &amp; Pharmacology, Faculty of Health Sciences</w:t>
      </w:r>
    </w:p>
    <w:p w14:paraId="31540297"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color w:val="222222"/>
          <w:kern w:val="0"/>
          <w:sz w:val="28"/>
          <w:szCs w:val="28"/>
          <w:lang w:eastAsia="en-IL"/>
          <w14:ligatures w14:val="none"/>
        </w:rPr>
        <w:t>Ben-Gurion University of the Negev</w:t>
      </w:r>
    </w:p>
    <w:p w14:paraId="7EF42A93" w14:textId="77777777" w:rsidR="00986151" w:rsidRPr="00986151" w:rsidRDefault="00986151" w:rsidP="00986151">
      <w:pPr>
        <w:shd w:val="clear" w:color="auto" w:fill="FFFFFF"/>
        <w:bidi/>
        <w:spacing w:after="0" w:line="240" w:lineRule="auto"/>
        <w:jc w:val="center"/>
        <w:rPr>
          <w:rFonts w:ascii="Arial" w:eastAsia="Times New Roman" w:hAnsi="Arial" w:cs="Arial"/>
          <w:color w:val="222222"/>
          <w:kern w:val="0"/>
          <w:lang w:eastAsia="en-IL"/>
          <w14:ligatures w14:val="none"/>
        </w:rPr>
      </w:pPr>
      <w:r w:rsidRPr="00986151">
        <w:rPr>
          <w:rFonts w:ascii="Arial" w:eastAsia="Times New Roman" w:hAnsi="Arial" w:cs="Arial"/>
          <w:color w:val="17365D"/>
          <w:kern w:val="0"/>
          <w:sz w:val="22"/>
          <w:szCs w:val="22"/>
          <w:rtl/>
          <w:lang w:eastAsia="en-IL" w:bidi="he-IL"/>
          <w14:ligatures w14:val="none"/>
        </w:rPr>
        <w:t> </w:t>
      </w:r>
    </w:p>
    <w:p w14:paraId="781253CB"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rtl/>
          <w:lang w:eastAsia="en-IL"/>
          <w14:ligatures w14:val="none"/>
        </w:rPr>
      </w:pPr>
      <w:r w:rsidRPr="00986151">
        <w:rPr>
          <w:rFonts w:ascii="Calibri" w:eastAsia="Times New Roman" w:hAnsi="Calibri" w:cs="Calibri"/>
          <w:i/>
          <w:iCs/>
          <w:color w:val="C00000"/>
          <w:kern w:val="0"/>
          <w:sz w:val="40"/>
          <w:szCs w:val="40"/>
          <w:lang w:eastAsia="en-IL"/>
          <w14:ligatures w14:val="none"/>
        </w:rPr>
        <w:t>"</w:t>
      </w:r>
      <w:r w:rsidRPr="00986151">
        <w:rPr>
          <w:rFonts w:ascii="Calibri" w:eastAsia="Times New Roman" w:hAnsi="Calibri" w:cs="Calibri"/>
          <w:color w:val="17365D"/>
          <w:kern w:val="0"/>
          <w:lang w:eastAsia="en-IL"/>
          <w14:ligatures w14:val="none"/>
        </w:rPr>
        <w:t> </w:t>
      </w:r>
      <w:r w:rsidRPr="00986151">
        <w:rPr>
          <w:rFonts w:ascii="Calibri" w:eastAsia="Times New Roman" w:hAnsi="Calibri" w:cs="Calibri"/>
          <w:i/>
          <w:iCs/>
          <w:color w:val="C00000"/>
          <w:kern w:val="0"/>
          <w:sz w:val="40"/>
          <w:szCs w:val="40"/>
          <w:lang w:eastAsia="en-IL"/>
          <w14:ligatures w14:val="none"/>
        </w:rPr>
        <w:t>Predicting molecular mechanisms of hereditary diseases by using their tissue-selective manifestation"</w:t>
      </w:r>
    </w:p>
    <w:p w14:paraId="72257F77"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Arial" w:eastAsia="Times New Roman" w:hAnsi="Arial" w:cs="Arial"/>
          <w:color w:val="17365D"/>
          <w:kern w:val="0"/>
          <w:sz w:val="22"/>
          <w:szCs w:val="22"/>
          <w:lang w:eastAsia="en-IL"/>
          <w14:ligatures w14:val="none"/>
        </w:rPr>
        <w:t> </w:t>
      </w:r>
    </w:p>
    <w:p w14:paraId="2397E7A7"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color w:val="222222"/>
          <w:kern w:val="0"/>
          <w:sz w:val="32"/>
          <w:szCs w:val="32"/>
          <w:lang w:eastAsia="en-IL"/>
          <w14:ligatures w14:val="none"/>
        </w:rPr>
        <w:t>Wednesday </w:t>
      </w:r>
      <w:r w:rsidRPr="00986151">
        <w:rPr>
          <w:rFonts w:ascii="Calibri" w:eastAsia="Times New Roman" w:hAnsi="Calibri" w:cs="Calibri"/>
          <w:b/>
          <w:bCs/>
          <w:color w:val="222222"/>
          <w:kern w:val="0"/>
          <w:sz w:val="32"/>
          <w:szCs w:val="32"/>
          <w:lang w:eastAsia="en-IL"/>
          <w14:ligatures w14:val="none"/>
        </w:rPr>
        <w:t>May 11</w:t>
      </w:r>
      <w:proofErr w:type="gramStart"/>
      <w:r w:rsidRPr="00986151">
        <w:rPr>
          <w:rFonts w:ascii="Calibri" w:eastAsia="Times New Roman" w:hAnsi="Calibri" w:cs="Calibri"/>
          <w:b/>
          <w:bCs/>
          <w:color w:val="222222"/>
          <w:kern w:val="0"/>
          <w:sz w:val="32"/>
          <w:szCs w:val="32"/>
          <w:lang w:eastAsia="en-IL"/>
          <w14:ligatures w14:val="none"/>
        </w:rPr>
        <w:t> </w:t>
      </w:r>
      <w:r w:rsidRPr="00986151">
        <w:rPr>
          <w:rFonts w:ascii="Calibri" w:eastAsia="Times New Roman" w:hAnsi="Calibri" w:cs="Calibri"/>
          <w:color w:val="222222"/>
          <w:kern w:val="0"/>
          <w:sz w:val="32"/>
          <w:szCs w:val="32"/>
          <w:lang w:eastAsia="en-IL"/>
          <w14:ligatures w14:val="none"/>
        </w:rPr>
        <w:t>2022</w:t>
      </w:r>
      <w:proofErr w:type="gramEnd"/>
      <w:r w:rsidRPr="00986151">
        <w:rPr>
          <w:rFonts w:ascii="Calibri" w:eastAsia="Times New Roman" w:hAnsi="Calibri" w:cs="Calibri"/>
          <w:color w:val="222222"/>
          <w:kern w:val="0"/>
          <w:sz w:val="32"/>
          <w:szCs w:val="32"/>
          <w:lang w:eastAsia="en-IL"/>
          <w14:ligatures w14:val="none"/>
        </w:rPr>
        <w:t xml:space="preserve"> at </w:t>
      </w:r>
      <w:r w:rsidRPr="00986151">
        <w:rPr>
          <w:rFonts w:ascii="Calibri" w:eastAsia="Times New Roman" w:hAnsi="Calibri" w:cs="Calibri"/>
          <w:b/>
          <w:bCs/>
          <w:color w:val="222222"/>
          <w:kern w:val="0"/>
          <w:sz w:val="32"/>
          <w:szCs w:val="32"/>
          <w:lang w:eastAsia="en-IL"/>
          <w14:ligatures w14:val="none"/>
        </w:rPr>
        <w:t>11:15</w:t>
      </w:r>
    </w:p>
    <w:p w14:paraId="159EA90B"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b/>
          <w:bCs/>
          <w:color w:val="222222"/>
          <w:kern w:val="0"/>
          <w:sz w:val="32"/>
          <w:szCs w:val="32"/>
          <w:lang w:eastAsia="en-IL"/>
          <w14:ligatures w14:val="none"/>
        </w:rPr>
        <w:t>Check Point</w:t>
      </w:r>
      <w:r w:rsidRPr="00986151">
        <w:rPr>
          <w:rFonts w:ascii="Calibri" w:eastAsia="Times New Roman" w:hAnsi="Calibri" w:cs="Calibri"/>
          <w:color w:val="222222"/>
          <w:kern w:val="0"/>
          <w:sz w:val="32"/>
          <w:szCs w:val="32"/>
          <w:lang w:eastAsia="en-IL"/>
          <w14:ligatures w14:val="none"/>
        </w:rPr>
        <w:t> building, room </w:t>
      </w:r>
      <w:r w:rsidRPr="00986151">
        <w:rPr>
          <w:rFonts w:ascii="Calibri" w:eastAsia="Times New Roman" w:hAnsi="Calibri" w:cs="Calibri"/>
          <w:b/>
          <w:bCs/>
          <w:color w:val="222222"/>
          <w:kern w:val="0"/>
          <w:sz w:val="32"/>
          <w:szCs w:val="32"/>
          <w:lang w:eastAsia="en-IL"/>
          <w14:ligatures w14:val="none"/>
        </w:rPr>
        <w:t>420</w:t>
      </w:r>
      <w:r w:rsidRPr="00986151">
        <w:rPr>
          <w:rFonts w:ascii="Calibri" w:eastAsia="Times New Roman" w:hAnsi="Calibri" w:cs="Calibri"/>
          <w:b/>
          <w:bCs/>
          <w:color w:val="17365D"/>
          <w:kern w:val="0"/>
          <w:sz w:val="32"/>
          <w:szCs w:val="32"/>
          <w:lang w:eastAsia="en-IL"/>
          <w14:ligatures w14:val="none"/>
        </w:rPr>
        <w:t>, </w:t>
      </w:r>
      <w:proofErr w:type="gramStart"/>
      <w:r w:rsidRPr="00986151">
        <w:rPr>
          <w:rFonts w:ascii="Calibri" w:eastAsia="Times New Roman" w:hAnsi="Calibri" w:cs="Calibri"/>
          <w:color w:val="222222"/>
          <w:kern w:val="0"/>
          <w:sz w:val="32"/>
          <w:szCs w:val="32"/>
          <w:lang w:eastAsia="en-IL"/>
          <w14:ligatures w14:val="none"/>
        </w:rPr>
        <w:t>TAU</w:t>
      </w:r>
      <w:proofErr w:type="gramEnd"/>
    </w:p>
    <w:p w14:paraId="02C7C764" w14:textId="77777777" w:rsidR="00986151" w:rsidRPr="00986151" w:rsidRDefault="00986151" w:rsidP="00986151">
      <w:pPr>
        <w:shd w:val="clear" w:color="auto" w:fill="FFFFFF"/>
        <w:spacing w:after="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color w:val="17365D"/>
          <w:kern w:val="0"/>
          <w:sz w:val="22"/>
          <w:szCs w:val="22"/>
          <w:lang w:eastAsia="en-IL"/>
          <w14:ligatures w14:val="none"/>
        </w:rPr>
        <w:t> </w:t>
      </w:r>
    </w:p>
    <w:p w14:paraId="45390A3D" w14:textId="77777777" w:rsidR="00986151" w:rsidRPr="00986151" w:rsidRDefault="00986151" w:rsidP="00986151">
      <w:pPr>
        <w:shd w:val="clear" w:color="auto" w:fill="FFFFFF"/>
        <w:spacing w:after="0" w:line="240" w:lineRule="auto"/>
        <w:rPr>
          <w:rFonts w:ascii="Arial" w:eastAsia="Times New Roman" w:hAnsi="Arial" w:cs="Arial"/>
          <w:color w:val="222222"/>
          <w:kern w:val="0"/>
          <w:lang w:eastAsia="en-IL"/>
          <w14:ligatures w14:val="none"/>
        </w:rPr>
      </w:pPr>
      <w:r w:rsidRPr="00986151">
        <w:rPr>
          <w:rFonts w:ascii="Calibri" w:eastAsia="Times New Roman" w:hAnsi="Calibri" w:cs="Calibri"/>
          <w:b/>
          <w:bCs/>
          <w:color w:val="222222"/>
          <w:kern w:val="0"/>
          <w:lang w:eastAsia="en-IL"/>
          <w14:ligatures w14:val="none"/>
        </w:rPr>
        <w:t>Abstract:</w:t>
      </w:r>
      <w:r w:rsidRPr="00986151">
        <w:rPr>
          <w:rFonts w:ascii="Calibri" w:eastAsia="Times New Roman" w:hAnsi="Calibri" w:cs="Calibri"/>
          <w:color w:val="222222"/>
          <w:kern w:val="0"/>
          <w:lang w:eastAsia="en-IL"/>
          <w14:ligatures w14:val="none"/>
        </w:rPr>
        <w:t> How do widely expressed disease genes lead to tissue-specific hereditary diseases? Previous attempts to answer this question were limited to testing few candidate mechanisms. Moreover, although many hereditary diseases manifest clinically in specific tissues, variant interpretation schemes have been mostly oblivious to tissue contexts. To answer this question at larger scale, we developed machine-learning platforms that use tissue-selectivity to predict disease genes and pathogenic variants along with their disease-causality features. Our results suggest that information on patients’ affected tissues enhances genetic and clinical understanding of tissue-specific phenotypes. </w:t>
      </w:r>
    </w:p>
    <w:p w14:paraId="384AA7DF" w14:textId="77777777" w:rsidR="00986151" w:rsidRPr="00986151" w:rsidRDefault="00986151" w:rsidP="00986151">
      <w:pPr>
        <w:shd w:val="clear" w:color="auto" w:fill="FFFFFF"/>
        <w:spacing w:after="0" w:line="240" w:lineRule="auto"/>
        <w:rPr>
          <w:rFonts w:ascii="Arial" w:eastAsia="Times New Roman" w:hAnsi="Arial" w:cs="Arial"/>
          <w:color w:val="222222"/>
          <w:kern w:val="0"/>
          <w:lang w:eastAsia="en-IL"/>
          <w14:ligatures w14:val="none"/>
        </w:rPr>
      </w:pPr>
      <w:r w:rsidRPr="00986151">
        <w:rPr>
          <w:rFonts w:ascii="Arial" w:eastAsia="Times New Roman" w:hAnsi="Arial" w:cs="Arial"/>
          <w:color w:val="17365D"/>
          <w:kern w:val="0"/>
          <w:sz w:val="22"/>
          <w:szCs w:val="22"/>
          <w:lang w:eastAsia="en-IL"/>
          <w14:ligatures w14:val="none"/>
        </w:rPr>
        <w:t> </w:t>
      </w:r>
    </w:p>
    <w:p w14:paraId="2316DB19" w14:textId="77777777" w:rsidR="00986151" w:rsidRPr="00986151" w:rsidRDefault="00986151" w:rsidP="00986151">
      <w:pPr>
        <w:shd w:val="clear" w:color="auto" w:fill="FFFFFF"/>
        <w:spacing w:after="100" w:line="240" w:lineRule="auto"/>
        <w:jc w:val="center"/>
        <w:rPr>
          <w:rFonts w:ascii="Arial" w:eastAsia="Times New Roman" w:hAnsi="Arial" w:cs="Arial"/>
          <w:color w:val="222222"/>
          <w:kern w:val="0"/>
          <w:lang w:eastAsia="en-IL"/>
          <w14:ligatures w14:val="none"/>
        </w:rPr>
      </w:pPr>
      <w:r w:rsidRPr="00986151">
        <w:rPr>
          <w:rFonts w:ascii="Calibri" w:eastAsia="Times New Roman" w:hAnsi="Calibri" w:cs="Calibri"/>
          <w:color w:val="222222"/>
          <w:kern w:val="0"/>
          <w:sz w:val="28"/>
          <w:szCs w:val="28"/>
          <w:lang w:eastAsia="en-IL"/>
          <w14:ligatures w14:val="none"/>
        </w:rPr>
        <w:t>Host: </w:t>
      </w:r>
      <w:r w:rsidRPr="00986151">
        <w:rPr>
          <w:rFonts w:ascii="Calibri" w:eastAsia="Times New Roman" w:hAnsi="Calibri" w:cs="Calibri"/>
          <w:b/>
          <w:bCs/>
          <w:color w:val="222222"/>
          <w:kern w:val="0"/>
          <w:sz w:val="28"/>
          <w:szCs w:val="28"/>
          <w:lang w:eastAsia="en-IL"/>
          <w14:ligatures w14:val="none"/>
        </w:rPr>
        <w:t> </w:t>
      </w:r>
      <w:hyperlink r:id="rId4" w:tgtFrame="_blank" w:history="1">
        <w:r w:rsidRPr="00986151">
          <w:rPr>
            <w:rFonts w:ascii="Calibri" w:eastAsia="Times New Roman" w:hAnsi="Calibri" w:cs="Calibri"/>
            <w:color w:val="1155CC"/>
            <w:kern w:val="0"/>
            <w:sz w:val="28"/>
            <w:szCs w:val="28"/>
            <w:u w:val="single"/>
            <w:lang w:eastAsia="en-IL"/>
            <w14:ligatures w14:val="none"/>
          </w:rPr>
          <w:t>Prof. Ron Shamir</w:t>
        </w:r>
      </w:hyperlink>
      <w:r w:rsidRPr="00986151">
        <w:rPr>
          <w:rFonts w:ascii="Calibri" w:eastAsia="Times New Roman" w:hAnsi="Calibri" w:cs="Calibri"/>
          <w:color w:val="222222"/>
          <w:kern w:val="0"/>
          <w:sz w:val="28"/>
          <w:szCs w:val="28"/>
          <w:lang w:eastAsia="en-IL"/>
          <w14:ligatures w14:val="none"/>
        </w:rPr>
        <w:t>, School of Computer Science, TAU</w:t>
      </w:r>
    </w:p>
    <w:p w14:paraId="5EA35143" w14:textId="77777777" w:rsidR="00702CAD" w:rsidRDefault="00702CAD"/>
    <w:sectPr w:rsidR="0070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AD"/>
    <w:rsid w:val="00702CAD"/>
    <w:rsid w:val="00986151"/>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9FF7-76E5-49B6-A81D-7E0BDEA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2C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2C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2C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2C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2C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2C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2C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2C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2C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2C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2C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2C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2C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2C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2C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2CAD"/>
    <w:rPr>
      <w:rFonts w:eastAsiaTheme="majorEastAsia" w:cstheme="majorBidi"/>
      <w:color w:val="272727" w:themeColor="text1" w:themeTint="D8"/>
    </w:rPr>
  </w:style>
  <w:style w:type="paragraph" w:styleId="Title">
    <w:name w:val="Title"/>
    <w:basedOn w:val="Normal"/>
    <w:next w:val="Normal"/>
    <w:link w:val="TitleChar"/>
    <w:uiPriority w:val="10"/>
    <w:qFormat/>
    <w:rsid w:val="00702C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C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C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2C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2CAD"/>
    <w:pPr>
      <w:spacing w:before="160"/>
      <w:jc w:val="center"/>
    </w:pPr>
    <w:rPr>
      <w:i/>
      <w:iCs/>
      <w:color w:val="404040" w:themeColor="text1" w:themeTint="BF"/>
    </w:rPr>
  </w:style>
  <w:style w:type="character" w:customStyle="1" w:styleId="QuoteChar">
    <w:name w:val="Quote Char"/>
    <w:basedOn w:val="DefaultParagraphFont"/>
    <w:link w:val="Quote"/>
    <w:uiPriority w:val="29"/>
    <w:rsid w:val="00702CAD"/>
    <w:rPr>
      <w:i/>
      <w:iCs/>
      <w:color w:val="404040" w:themeColor="text1" w:themeTint="BF"/>
    </w:rPr>
  </w:style>
  <w:style w:type="paragraph" w:styleId="ListParagraph">
    <w:name w:val="List Paragraph"/>
    <w:basedOn w:val="Normal"/>
    <w:uiPriority w:val="34"/>
    <w:qFormat/>
    <w:rsid w:val="00702CAD"/>
    <w:pPr>
      <w:ind w:left="720"/>
      <w:contextualSpacing/>
    </w:pPr>
  </w:style>
  <w:style w:type="character" w:styleId="IntenseEmphasis">
    <w:name w:val="Intense Emphasis"/>
    <w:basedOn w:val="DefaultParagraphFont"/>
    <w:uiPriority w:val="21"/>
    <w:qFormat/>
    <w:rsid w:val="00702CAD"/>
    <w:rPr>
      <w:i/>
      <w:iCs/>
      <w:color w:val="0F4761" w:themeColor="accent1" w:themeShade="BF"/>
    </w:rPr>
  </w:style>
  <w:style w:type="paragraph" w:styleId="IntenseQuote">
    <w:name w:val="Intense Quote"/>
    <w:basedOn w:val="Normal"/>
    <w:next w:val="Normal"/>
    <w:link w:val="IntenseQuoteChar"/>
    <w:uiPriority w:val="30"/>
    <w:qFormat/>
    <w:rsid w:val="00702C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2CAD"/>
    <w:rPr>
      <w:i/>
      <w:iCs/>
      <w:color w:val="0F4761" w:themeColor="accent1" w:themeShade="BF"/>
    </w:rPr>
  </w:style>
  <w:style w:type="character" w:styleId="IntenseReference">
    <w:name w:val="Intense Reference"/>
    <w:basedOn w:val="DefaultParagraphFont"/>
    <w:uiPriority w:val="32"/>
    <w:qFormat/>
    <w:rsid w:val="00702CAD"/>
    <w:rPr>
      <w:b/>
      <w:bCs/>
      <w:smallCaps/>
      <w:color w:val="0F4761" w:themeColor="accent1" w:themeShade="BF"/>
      <w:spacing w:val="5"/>
    </w:rPr>
  </w:style>
  <w:style w:type="character" w:customStyle="1" w:styleId="il">
    <w:name w:val="il"/>
    <w:basedOn w:val="DefaultParagraphFont"/>
    <w:rsid w:val="00986151"/>
  </w:style>
  <w:style w:type="paragraph" w:styleId="NormalWeb">
    <w:name w:val="Normal (Web)"/>
    <w:basedOn w:val="Normal"/>
    <w:uiPriority w:val="99"/>
    <w:semiHidden/>
    <w:unhideWhenUsed/>
    <w:rsid w:val="00986151"/>
    <w:pPr>
      <w:spacing w:before="100" w:beforeAutospacing="1" w:after="100" w:afterAutospacing="1" w:line="240" w:lineRule="auto"/>
    </w:pPr>
    <w:rPr>
      <w:rFonts w:ascii="Times New Roman" w:eastAsia="Times New Roman" w:hAnsi="Times New Roman" w:cs="Times New Roman"/>
      <w:kern w:val="0"/>
      <w:lang w:eastAsia="en-IL"/>
      <w14:ligatures w14:val="none"/>
    </w:rPr>
  </w:style>
  <w:style w:type="character" w:styleId="Hyperlink">
    <w:name w:val="Hyperlink"/>
    <w:basedOn w:val="DefaultParagraphFont"/>
    <w:uiPriority w:val="99"/>
    <w:semiHidden/>
    <w:unhideWhenUsed/>
    <w:rsid w:val="00986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218">
      <w:bodyDiv w:val="1"/>
      <w:marLeft w:val="0"/>
      <w:marRight w:val="0"/>
      <w:marTop w:val="0"/>
      <w:marBottom w:val="0"/>
      <w:divBdr>
        <w:top w:val="none" w:sz="0" w:space="0" w:color="auto"/>
        <w:left w:val="none" w:sz="0" w:space="0" w:color="auto"/>
        <w:bottom w:val="none" w:sz="0" w:space="0" w:color="auto"/>
        <w:right w:val="none" w:sz="0" w:space="0" w:color="auto"/>
      </w:divBdr>
      <w:divsChild>
        <w:div w:id="162630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95183">
              <w:marLeft w:val="0"/>
              <w:marRight w:val="0"/>
              <w:marTop w:val="0"/>
              <w:marBottom w:val="0"/>
              <w:divBdr>
                <w:top w:val="none" w:sz="0" w:space="0" w:color="auto"/>
                <w:left w:val="none" w:sz="0" w:space="0" w:color="auto"/>
                <w:bottom w:val="none" w:sz="0" w:space="0" w:color="auto"/>
                <w:right w:val="none" w:sz="0" w:space="0" w:color="auto"/>
              </w:divBdr>
              <w:divsChild>
                <w:div w:id="2168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2024-03-28T06:25:00Z</dcterms:created>
  <dcterms:modified xsi:type="dcterms:W3CDTF">2024-03-28T06:25:00Z</dcterms:modified>
</cp:coreProperties>
</file>