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C4" w:rsidRDefault="00515CC4" w:rsidP="00515CC4">
      <w:pPr>
        <w:jc w:val="center"/>
        <w:rPr>
          <w:rFonts w:ascii="Calibri" w:hAnsi="Calibri" w:cs="Calibri"/>
          <w:b/>
          <w:bCs/>
          <w:sz w:val="32"/>
          <w:szCs w:val="32"/>
        </w:rPr>
      </w:pPr>
      <w:r>
        <w:rPr>
          <w:rFonts w:ascii="Calibri" w:hAnsi="Calibri" w:cs="Calibri"/>
          <w:b/>
          <w:bCs/>
          <w:sz w:val="32"/>
          <w:szCs w:val="32"/>
        </w:rPr>
        <w:t xml:space="preserve">You </w:t>
      </w:r>
      <w:proofErr w:type="gramStart"/>
      <w:r>
        <w:rPr>
          <w:rFonts w:ascii="Calibri" w:hAnsi="Calibri" w:cs="Calibri"/>
          <w:b/>
          <w:bCs/>
          <w:sz w:val="32"/>
          <w:szCs w:val="32"/>
        </w:rPr>
        <w:t>are cordially invited</w:t>
      </w:r>
      <w:proofErr w:type="gramEnd"/>
      <w:r>
        <w:rPr>
          <w:rFonts w:ascii="Calibri" w:hAnsi="Calibri" w:cs="Calibri"/>
          <w:b/>
          <w:bCs/>
          <w:sz w:val="32"/>
          <w:szCs w:val="32"/>
        </w:rPr>
        <w:t xml:space="preserve"> to a</w:t>
      </w:r>
      <w:r>
        <w:rPr>
          <w:rFonts w:ascii="Calibri" w:hAnsi="Calibri" w:cs="Calibri"/>
          <w:sz w:val="32"/>
          <w:szCs w:val="32"/>
        </w:rPr>
        <w:t xml:space="preserve"> </w:t>
      </w:r>
      <w:r>
        <w:rPr>
          <w:rFonts w:ascii="Calibri" w:hAnsi="Calibri" w:cs="Calibri"/>
          <w:b/>
          <w:bCs/>
          <w:sz w:val="32"/>
          <w:szCs w:val="32"/>
        </w:rPr>
        <w:t>Medical Bioinformatics seminar</w:t>
      </w:r>
    </w:p>
    <w:p w:rsidR="00515CC4" w:rsidRDefault="00515CC4" w:rsidP="00515CC4">
      <w:pPr>
        <w:jc w:val="center"/>
        <w:rPr>
          <w:rFonts w:ascii="Arial" w:hAnsi="Arial" w:cs="Arial"/>
          <w:color w:val="17365D"/>
          <w:sz w:val="22"/>
          <w:szCs w:val="22"/>
        </w:rPr>
      </w:pPr>
    </w:p>
    <w:p w:rsidR="00515CC4" w:rsidRDefault="00515CC4" w:rsidP="00515CC4">
      <w:pPr>
        <w:jc w:val="center"/>
        <w:rPr>
          <w:rFonts w:ascii="Calibri" w:hAnsi="Calibri" w:cs="Calibri"/>
          <w:b/>
          <w:bCs/>
          <w:color w:val="C00000"/>
          <w:sz w:val="36"/>
          <w:szCs w:val="36"/>
        </w:rPr>
      </w:pPr>
      <w:r>
        <w:rPr>
          <w:rFonts w:ascii="Calibri" w:hAnsi="Calibri" w:cs="Calibri"/>
          <w:b/>
          <w:bCs/>
          <w:color w:val="C00000"/>
          <w:sz w:val="36"/>
          <w:szCs w:val="36"/>
        </w:rPr>
        <w:t>Dr. Chaim Linhart</w:t>
      </w:r>
    </w:p>
    <w:p w:rsidR="00515CC4" w:rsidRDefault="00515CC4" w:rsidP="00515CC4">
      <w:pPr>
        <w:jc w:val="center"/>
        <w:rPr>
          <w:rFonts w:ascii="Calibri" w:hAnsi="Calibri" w:cs="Calibri"/>
          <w:sz w:val="28"/>
          <w:szCs w:val="28"/>
        </w:rPr>
      </w:pPr>
      <w:r>
        <w:rPr>
          <w:rFonts w:ascii="Calibri" w:hAnsi="Calibri" w:cs="Calibri"/>
          <w:sz w:val="28"/>
          <w:szCs w:val="28"/>
        </w:rPr>
        <w:t>Co-founder &amp; CTO, Ibex Medical Analytics</w:t>
      </w:r>
    </w:p>
    <w:p w:rsidR="00515CC4" w:rsidRDefault="00515CC4" w:rsidP="00515CC4">
      <w:pPr>
        <w:pStyle w:val="NormalWeb"/>
        <w:bidi/>
        <w:spacing w:before="0" w:beforeAutospacing="0" w:after="0" w:afterAutospacing="0"/>
        <w:jc w:val="center"/>
        <w:rPr>
          <w:rFonts w:ascii="Calibri" w:hAnsi="Calibri" w:cs="Calibri"/>
          <w:color w:val="17365D"/>
          <w:sz w:val="22"/>
          <w:szCs w:val="22"/>
        </w:rPr>
      </w:pPr>
    </w:p>
    <w:p w:rsidR="00515CC4" w:rsidRDefault="00515CC4" w:rsidP="00515CC4">
      <w:pPr>
        <w:jc w:val="center"/>
        <w:rPr>
          <w:rFonts w:ascii="Calibri" w:hAnsi="Calibri" w:cs="Calibri"/>
          <w:color w:val="17365D"/>
          <w:sz w:val="22"/>
          <w:szCs w:val="22"/>
        </w:rPr>
      </w:pPr>
      <w:r>
        <w:rPr>
          <w:rFonts w:ascii="Calibri" w:hAnsi="Calibri" w:cs="Calibri"/>
          <w:i/>
          <w:iCs/>
          <w:color w:val="C00000"/>
          <w:sz w:val="40"/>
          <w:szCs w:val="40"/>
        </w:rPr>
        <w:t>"How AI is transforming cancer diagnosis in live clinical setting"</w:t>
      </w:r>
    </w:p>
    <w:p w:rsidR="00515CC4" w:rsidRDefault="00515CC4" w:rsidP="00515CC4">
      <w:pPr>
        <w:jc w:val="center"/>
        <w:rPr>
          <w:rFonts w:ascii="Calibri" w:hAnsi="Calibri" w:cs="Calibri"/>
          <w:sz w:val="32"/>
          <w:szCs w:val="32"/>
        </w:rPr>
      </w:pPr>
    </w:p>
    <w:p w:rsidR="00515CC4" w:rsidRDefault="00515CC4" w:rsidP="00515CC4">
      <w:pPr>
        <w:jc w:val="center"/>
        <w:rPr>
          <w:rFonts w:ascii="Calibri" w:hAnsi="Calibri" w:cs="Calibri"/>
          <w:sz w:val="32"/>
          <w:szCs w:val="32"/>
        </w:rPr>
      </w:pPr>
      <w:r>
        <w:rPr>
          <w:rFonts w:ascii="Calibri" w:hAnsi="Calibri" w:cs="Calibri"/>
          <w:sz w:val="32"/>
          <w:szCs w:val="32"/>
        </w:rPr>
        <w:t xml:space="preserve">Wednesday </w:t>
      </w:r>
      <w:r>
        <w:rPr>
          <w:rFonts w:ascii="Calibri" w:hAnsi="Calibri" w:cs="Calibri"/>
          <w:b/>
          <w:bCs/>
          <w:sz w:val="32"/>
          <w:szCs w:val="32"/>
        </w:rPr>
        <w:t xml:space="preserve">September 9 </w:t>
      </w:r>
      <w:r>
        <w:rPr>
          <w:rFonts w:ascii="Calibri" w:hAnsi="Calibri" w:cs="Calibri"/>
          <w:sz w:val="32"/>
          <w:szCs w:val="32"/>
        </w:rPr>
        <w:t xml:space="preserve">at </w:t>
      </w:r>
      <w:r>
        <w:rPr>
          <w:rFonts w:ascii="Calibri" w:hAnsi="Calibri" w:cs="Calibri"/>
          <w:b/>
          <w:bCs/>
          <w:sz w:val="32"/>
          <w:szCs w:val="32"/>
        </w:rPr>
        <w:t>11:00</w:t>
      </w:r>
      <w:r>
        <w:rPr>
          <w:rFonts w:ascii="Calibri" w:hAnsi="Calibri" w:cs="Calibri"/>
          <w:color w:val="17365D"/>
          <w:sz w:val="32"/>
          <w:szCs w:val="32"/>
        </w:rPr>
        <w:t xml:space="preserve"> </w:t>
      </w:r>
    </w:p>
    <w:p w:rsidR="00515CC4" w:rsidRDefault="00515CC4" w:rsidP="00515CC4">
      <w:pPr>
        <w:jc w:val="center"/>
        <w:rPr>
          <w:rFonts w:ascii="Calibri" w:hAnsi="Calibri" w:cs="Calibri"/>
          <w:sz w:val="32"/>
          <w:szCs w:val="32"/>
        </w:rPr>
      </w:pPr>
    </w:p>
    <w:p w:rsidR="00515CC4" w:rsidRDefault="00515CC4" w:rsidP="00515CC4">
      <w:pPr>
        <w:jc w:val="center"/>
      </w:pPr>
      <w:r>
        <w:rPr>
          <w:rFonts w:ascii="Calibri" w:hAnsi="Calibri" w:cs="Calibri"/>
          <w:b/>
          <w:bCs/>
          <w:sz w:val="32"/>
          <w:szCs w:val="32"/>
        </w:rPr>
        <w:t>Join us in the online seminar here</w:t>
      </w:r>
      <w:r>
        <w:rPr>
          <w:rFonts w:ascii="Calibri" w:hAnsi="Calibri" w:cs="Calibri"/>
          <w:color w:val="17365D"/>
          <w:sz w:val="22"/>
          <w:szCs w:val="22"/>
        </w:rPr>
        <w:t>:  </w:t>
      </w:r>
      <w:hyperlink r:id="rId4" w:history="1">
        <w:r>
          <w:rPr>
            <w:rStyle w:val="Hyperlink"/>
            <w:rFonts w:ascii="Calibri" w:hAnsi="Calibri" w:cs="Calibri"/>
            <w:sz w:val="28"/>
            <w:szCs w:val="28"/>
          </w:rPr>
          <w:t>https://zoom.us/j/93190294031</w:t>
        </w:r>
      </w:hyperlink>
    </w:p>
    <w:p w:rsidR="00515CC4" w:rsidRDefault="00515CC4" w:rsidP="00515CC4">
      <w:pPr>
        <w:jc w:val="center"/>
        <w:rPr>
          <w:rFonts w:ascii="Calibri" w:hAnsi="Calibri" w:cs="Calibri"/>
          <w:color w:val="17365D"/>
          <w:sz w:val="22"/>
          <w:szCs w:val="22"/>
        </w:rPr>
      </w:pPr>
    </w:p>
    <w:p w:rsidR="00515CC4" w:rsidRDefault="00515CC4" w:rsidP="00515CC4">
      <w:pPr>
        <w:rPr>
          <w:rFonts w:ascii="Calibri" w:hAnsi="Calibri" w:cs="Calibri"/>
        </w:rPr>
      </w:pPr>
      <w:r>
        <w:rPr>
          <w:rFonts w:ascii="Calibri" w:hAnsi="Calibri" w:cs="Calibri"/>
          <w:b/>
          <w:bCs/>
        </w:rPr>
        <w:t>Abstract:</w:t>
      </w:r>
      <w:r>
        <w:rPr>
          <w:rFonts w:ascii="Calibri" w:hAnsi="Calibri" w:cs="Calibri"/>
        </w:rPr>
        <w:t xml:space="preserve"> Pathology, the medical practice of examining tissue samples in order to diagnose diseases such as cancer, plays a key role in patient care and treatment selection. In recent years, pathology has been undergoing a major shift with the adoption of digital pathology – instead of viewing tissue slides under the </w:t>
      </w:r>
      <w:proofErr w:type="gramStart"/>
      <w:r>
        <w:rPr>
          <w:rFonts w:ascii="Calibri" w:hAnsi="Calibri" w:cs="Calibri"/>
        </w:rPr>
        <w:t>microscope,</w:t>
      </w:r>
      <w:proofErr w:type="gramEnd"/>
      <w:r>
        <w:rPr>
          <w:rFonts w:ascii="Calibri" w:hAnsi="Calibri" w:cs="Calibri"/>
        </w:rPr>
        <w:t xml:space="preserve"> pathologists can now work with digitally scanned slides, or whole slide images, on computer screens. Digitization opens new opportunities for improved workflow, archiving and remote consultation, and, most importantly, computational tools for diagnostic support. In this talk, I will present Ibex Medical Analytics, a startup company that is pioneering the field of Computational Pathology. Ibex has developed innovative algorithms for analyzing prostate and breast biopsies, based on cutting-edge Deep Learning technology. I will describe how these algorithms were developed and validated, and how the Ibex products are transforming the practice of pathology and cancer treatment. Some of the methods and results </w:t>
      </w:r>
      <w:proofErr w:type="gramStart"/>
      <w:r>
        <w:rPr>
          <w:rFonts w:ascii="Calibri" w:hAnsi="Calibri" w:cs="Calibri"/>
        </w:rPr>
        <w:t>were published</w:t>
      </w:r>
      <w:proofErr w:type="gramEnd"/>
      <w:r>
        <w:rPr>
          <w:rFonts w:ascii="Calibri" w:hAnsi="Calibri" w:cs="Calibri"/>
        </w:rPr>
        <w:t xml:space="preserve"> recently in The Lancet Digital Health (</w:t>
      </w:r>
      <w:proofErr w:type="spellStart"/>
      <w:r>
        <w:rPr>
          <w:rFonts w:ascii="Calibri" w:hAnsi="Calibri" w:cs="Calibri"/>
        </w:rPr>
        <w:t>Pantanowitz</w:t>
      </w:r>
      <w:proofErr w:type="spellEnd"/>
      <w:r>
        <w:rPr>
          <w:rFonts w:ascii="Calibri" w:hAnsi="Calibri" w:cs="Calibri"/>
        </w:rPr>
        <w:t xml:space="preserve"> et al., 2020).</w:t>
      </w:r>
    </w:p>
    <w:p w:rsidR="00515CC4" w:rsidRDefault="00515CC4" w:rsidP="00515CC4">
      <w:pPr>
        <w:rPr>
          <w:rFonts w:ascii="Calibri" w:hAnsi="Calibri" w:cs="Calibri"/>
        </w:rPr>
      </w:pPr>
    </w:p>
    <w:p w:rsidR="00515CC4" w:rsidRDefault="00515CC4" w:rsidP="00515CC4">
      <w:pPr>
        <w:jc w:val="both"/>
        <w:rPr>
          <w:rFonts w:ascii="Calibri" w:hAnsi="Calibri" w:cs="Calibri"/>
          <w:color w:val="000000"/>
        </w:rPr>
      </w:pPr>
    </w:p>
    <w:p w:rsidR="00515CC4" w:rsidRDefault="00515CC4" w:rsidP="00515CC4">
      <w:pPr>
        <w:jc w:val="center"/>
        <w:rPr>
          <w:rFonts w:ascii="Calibri" w:hAnsi="Calibri" w:cs="Calibri"/>
          <w:sz w:val="28"/>
          <w:szCs w:val="28"/>
        </w:rPr>
      </w:pPr>
      <w:r>
        <w:rPr>
          <w:rFonts w:ascii="Calibri" w:hAnsi="Calibri" w:cs="Calibri"/>
          <w:sz w:val="28"/>
          <w:szCs w:val="28"/>
        </w:rPr>
        <w:t xml:space="preserve">Host: </w:t>
      </w:r>
      <w:r>
        <w:rPr>
          <w:rFonts w:ascii="Calibri" w:hAnsi="Calibri" w:cs="Calibri"/>
          <w:b/>
          <w:bCs/>
          <w:sz w:val="28"/>
          <w:szCs w:val="28"/>
        </w:rPr>
        <w:t> </w:t>
      </w:r>
      <w:hyperlink r:id="rId5" w:history="1">
        <w:r>
          <w:rPr>
            <w:rStyle w:val="Hyperlink"/>
            <w:rFonts w:ascii="Calibri" w:hAnsi="Calibri" w:cs="Calibri"/>
            <w:sz w:val="28"/>
            <w:szCs w:val="28"/>
          </w:rPr>
          <w:t>Prof. Ron Shamir</w:t>
        </w:r>
      </w:hyperlink>
      <w:r>
        <w:rPr>
          <w:rFonts w:ascii="Calibri" w:hAnsi="Calibri" w:cs="Calibri"/>
          <w:sz w:val="28"/>
          <w:szCs w:val="28"/>
        </w:rPr>
        <w:t>, School of Computer Science, TAU</w:t>
      </w:r>
    </w:p>
    <w:p w:rsidR="00515CC4" w:rsidRDefault="00515CC4" w:rsidP="00515CC4">
      <w:pPr>
        <w:rPr>
          <w:rFonts w:ascii="Calibri" w:hAnsi="Calibri" w:cs="Calibri"/>
        </w:rPr>
      </w:pPr>
    </w:p>
    <w:p w:rsidR="001D4CB3" w:rsidRDefault="001D4CB3">
      <w:bookmarkStart w:id="0" w:name="_GoBack"/>
      <w:bookmarkEnd w:id="0"/>
    </w:p>
    <w:sectPr w:rsidR="001D4CB3" w:rsidSect="00E643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C4"/>
    <w:rsid w:val="001D4CB3"/>
    <w:rsid w:val="00515CC4"/>
    <w:rsid w:val="00834B41"/>
    <w:rsid w:val="00B62E49"/>
    <w:rsid w:val="00E6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96CF2-F0D0-4A34-9667-C8954C7E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49"/>
    <w:pPr>
      <w:spacing w:after="0" w:line="240" w:lineRule="auto"/>
    </w:pPr>
  </w:style>
  <w:style w:type="character" w:styleId="Hyperlink">
    <w:name w:val="Hyperlink"/>
    <w:basedOn w:val="DefaultParagraphFont"/>
    <w:uiPriority w:val="99"/>
    <w:semiHidden/>
    <w:unhideWhenUsed/>
    <w:rsid w:val="00515CC4"/>
    <w:rPr>
      <w:color w:val="0000FF"/>
      <w:u w:val="single"/>
    </w:rPr>
  </w:style>
  <w:style w:type="paragraph" w:styleId="NormalWeb">
    <w:name w:val="Normal (Web)"/>
    <w:basedOn w:val="Normal"/>
    <w:uiPriority w:val="99"/>
    <w:semiHidden/>
    <w:unhideWhenUsed/>
    <w:rsid w:val="00515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hamir@tau.ac.il" TargetMode="External"/><Relationship Id="rId4" Type="http://schemas.openxmlformats.org/officeDocument/2006/relationships/hyperlink" Target="https://zoom.us/j/93190294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 Zohar Oren</dc:creator>
  <cp:keywords/>
  <dc:description/>
  <cp:lastModifiedBy>Gilit Zohar Oren</cp:lastModifiedBy>
  <cp:revision>1</cp:revision>
  <dcterms:created xsi:type="dcterms:W3CDTF">2020-08-23T09:50:00Z</dcterms:created>
  <dcterms:modified xsi:type="dcterms:W3CDTF">2020-08-23T09:51:00Z</dcterms:modified>
</cp:coreProperties>
</file>