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A0" w:rsidRDefault="00625BD0" w:rsidP="00906972">
      <w:pPr>
        <w:bidi w:val="0"/>
        <w:jc w:val="both"/>
        <w:rPr>
          <w:b/>
          <w:bCs/>
        </w:rPr>
      </w:pPr>
      <w:r w:rsidRPr="00625BD0">
        <w:rPr>
          <w:b/>
          <w:bCs/>
        </w:rPr>
        <w:t xml:space="preserve">Paper notes on class discovery </w:t>
      </w:r>
    </w:p>
    <w:p w:rsidR="00625BD0" w:rsidRDefault="00803A41" w:rsidP="007A6F73">
      <w:pPr>
        <w:bidi w:val="0"/>
        <w:jc w:val="both"/>
        <w:rPr>
          <w:b/>
          <w:bCs/>
        </w:rPr>
      </w:pPr>
      <w:proofErr w:type="spellStart"/>
      <w:r w:rsidRPr="00542043">
        <w:rPr>
          <w:b/>
          <w:bCs/>
        </w:rPr>
        <w:t>ArrayCGH</w:t>
      </w:r>
      <w:proofErr w:type="spellEnd"/>
      <w:r w:rsidRPr="00542043">
        <w:rPr>
          <w:b/>
          <w:bCs/>
        </w:rPr>
        <w:t xml:space="preserve">-based classification of </w:t>
      </w:r>
      <w:proofErr w:type="spellStart"/>
      <w:r w:rsidRPr="00542043">
        <w:rPr>
          <w:b/>
          <w:bCs/>
        </w:rPr>
        <w:t>neuroblastoma</w:t>
      </w:r>
      <w:proofErr w:type="spellEnd"/>
      <w:r w:rsidRPr="00542043">
        <w:rPr>
          <w:b/>
          <w:bCs/>
        </w:rPr>
        <w:t xml:space="preserve"> into genomic subgroups (</w:t>
      </w:r>
      <w:proofErr w:type="spellStart"/>
      <w:r w:rsidRPr="00542043">
        <w:rPr>
          <w:b/>
          <w:bCs/>
        </w:rPr>
        <w:t>Michels</w:t>
      </w:r>
      <w:proofErr w:type="spellEnd"/>
      <w:r w:rsidRPr="00542043">
        <w:rPr>
          <w:b/>
          <w:bCs/>
        </w:rPr>
        <w:t xml:space="preserve"> et al. 2007)</w:t>
      </w:r>
    </w:p>
    <w:p w:rsidR="00CD72D9" w:rsidRDefault="00CD72D9" w:rsidP="00CD72D9">
      <w:pPr>
        <w:bidi w:val="0"/>
        <w:jc w:val="both"/>
        <w:rPr>
          <w:b/>
          <w:bCs/>
        </w:rPr>
      </w:pPr>
      <w:r w:rsidRPr="00CD72D9">
        <w:rPr>
          <w:b/>
          <w:bCs/>
        </w:rPr>
        <w:t xml:space="preserve">Chromosomal and MicroRNA Expression Patterns Reveal Biologically Distinct Subgroups of 11q− </w:t>
      </w:r>
      <w:proofErr w:type="spellStart"/>
      <w:r w:rsidRPr="00CD72D9">
        <w:rPr>
          <w:b/>
          <w:bCs/>
        </w:rPr>
        <w:t>Neuroblastoma</w:t>
      </w:r>
      <w:proofErr w:type="spellEnd"/>
      <w:r>
        <w:rPr>
          <w:b/>
          <w:bCs/>
        </w:rPr>
        <w:t xml:space="preserve"> (Buckley et al. 2010)</w:t>
      </w:r>
    </w:p>
    <w:p w:rsidR="00AF5951" w:rsidRDefault="00AF5951" w:rsidP="00AF5951">
      <w:pPr>
        <w:bidi w:val="0"/>
        <w:jc w:val="both"/>
        <w:rPr>
          <w:b/>
          <w:bCs/>
        </w:rPr>
      </w:pPr>
      <w:r w:rsidRPr="00AF5951">
        <w:rPr>
          <w:b/>
          <w:bCs/>
        </w:rPr>
        <w:t>Model-based clustering of array CGH data</w:t>
      </w:r>
      <w:r>
        <w:rPr>
          <w:b/>
          <w:bCs/>
        </w:rPr>
        <w:t xml:space="preserve"> (</w:t>
      </w:r>
      <w:proofErr w:type="spellStart"/>
      <w:r>
        <w:rPr>
          <w:b/>
          <w:bCs/>
        </w:rPr>
        <w:t>Sha</w:t>
      </w:r>
      <w:proofErr w:type="spellEnd"/>
      <w:r>
        <w:rPr>
          <w:b/>
          <w:bCs/>
        </w:rPr>
        <w:t xml:space="preserve"> et al. Bioinformatics 2009)</w:t>
      </w:r>
    </w:p>
    <w:p w:rsidR="00AF5951" w:rsidRDefault="00413547" w:rsidP="00413547">
      <w:pPr>
        <w:bidi w:val="0"/>
        <w:jc w:val="both"/>
        <w:rPr>
          <w:b/>
          <w:bCs/>
        </w:rPr>
      </w:pPr>
      <w:r w:rsidRPr="00413547">
        <w:rPr>
          <w:b/>
          <w:bCs/>
        </w:rPr>
        <w:t>A 6-gene signature identifies four molecular</w:t>
      </w:r>
      <w:r>
        <w:rPr>
          <w:b/>
          <w:bCs/>
        </w:rPr>
        <w:t xml:space="preserve"> </w:t>
      </w:r>
      <w:r w:rsidRPr="00413547">
        <w:rPr>
          <w:b/>
          <w:bCs/>
        </w:rPr>
        <w:t xml:space="preserve">subgroups of </w:t>
      </w:r>
      <w:proofErr w:type="spellStart"/>
      <w:r w:rsidRPr="00413547">
        <w:rPr>
          <w:b/>
          <w:bCs/>
        </w:rPr>
        <w:t>neuroblastoma</w:t>
      </w:r>
      <w:proofErr w:type="spellEnd"/>
      <w:r>
        <w:rPr>
          <w:b/>
          <w:bCs/>
        </w:rPr>
        <w:t xml:space="preserve"> (Abel et al. 2011)</w:t>
      </w:r>
    </w:p>
    <w:p w:rsidR="00C516C6" w:rsidRDefault="00E661D8" w:rsidP="00992D54">
      <w:pPr>
        <w:bidi w:val="0"/>
        <w:jc w:val="both"/>
      </w:pPr>
      <w:r>
        <w:t xml:space="preserve">NB is a childhood tumor. This is the most common </w:t>
      </w:r>
      <w:proofErr w:type="gramStart"/>
      <w:r>
        <w:t>infants</w:t>
      </w:r>
      <w:proofErr w:type="gramEnd"/>
      <w:r>
        <w:t xml:space="preserve"> cancer.</w:t>
      </w:r>
      <w:r w:rsidR="00E026B0">
        <w:t xml:space="preserve"> NB prognosis is dependent on: (1) progression, (2) age at diagnosis, (3) tumor histopathology, and (4) genetic factors: MYCN amplification</w:t>
      </w:r>
      <w:r w:rsidR="00AA4898">
        <w:t xml:space="preserve"> (MNA)</w:t>
      </w:r>
      <w:r w:rsidR="00E026B0">
        <w:t xml:space="preserve"> and DNA index.</w:t>
      </w:r>
      <w:r w:rsidR="007F0BFA">
        <w:t xml:space="preserve"> Generally, children diagnosed before 18 months</w:t>
      </w:r>
      <w:r w:rsidR="00914369">
        <w:t xml:space="preserve"> with a localized tumor</w:t>
      </w:r>
      <w:r w:rsidR="007F0BFA">
        <w:t xml:space="preserve"> have favorable outcome. </w:t>
      </w:r>
      <w:r w:rsidR="00EE2ACD">
        <w:t xml:space="preserve">Older children with metastatic cancer show poor prognosis and </w:t>
      </w:r>
      <w:r w:rsidR="003557B8">
        <w:t xml:space="preserve">have </w:t>
      </w:r>
      <w:r w:rsidR="00EE2ACD">
        <w:t>low survival rate.</w:t>
      </w:r>
      <w:r w:rsidR="003557B8">
        <w:t xml:space="preserve"> </w:t>
      </w:r>
      <w:r w:rsidR="001730E3">
        <w:t>MNA is known to be associated with fast progression rate</w:t>
      </w:r>
      <w:r w:rsidR="009C57B2">
        <w:t xml:space="preserve"> and poor progression despite age and stage</w:t>
      </w:r>
      <w:r w:rsidR="001730E3">
        <w:t>.</w:t>
      </w:r>
      <w:r w:rsidR="0058484F">
        <w:t xml:space="preserve"> Thus, MNA is a main factor for risk stratification. </w:t>
      </w:r>
      <w:r w:rsidR="0042267F">
        <w:t>However, most metastatic tumors do not show MNA, and other chromosomal aberrations being evaluated.</w:t>
      </w:r>
    </w:p>
    <w:p w:rsidR="00567575" w:rsidRDefault="00C516C6" w:rsidP="004905E0">
      <w:pPr>
        <w:bidi w:val="0"/>
        <w:spacing w:after="0"/>
        <w:jc w:val="both"/>
      </w:pPr>
      <w:r>
        <w:t>Previous studies partitioned sporadic NB tumors to three main classes based on th</w:t>
      </w:r>
      <w:r w:rsidR="00567575">
        <w:t>e genetic profile of the tumor:</w:t>
      </w:r>
    </w:p>
    <w:p w:rsidR="00992D54" w:rsidRDefault="00567575" w:rsidP="004905E0">
      <w:pPr>
        <w:pStyle w:val="ListParagraph"/>
        <w:numPr>
          <w:ilvl w:val="0"/>
          <w:numId w:val="9"/>
        </w:numPr>
        <w:bidi w:val="0"/>
        <w:spacing w:after="0"/>
        <w:jc w:val="both"/>
      </w:pPr>
      <w:r>
        <w:t xml:space="preserve">Type 1: low risk tumors with triploid DNA, numeric alterations and high expression of nerve growth factor </w:t>
      </w:r>
      <w:proofErr w:type="spellStart"/>
      <w:r>
        <w:t>TrkA</w:t>
      </w:r>
      <w:proofErr w:type="spellEnd"/>
      <w:r>
        <w:t>.</w:t>
      </w:r>
    </w:p>
    <w:p w:rsidR="0061290E" w:rsidRDefault="0061290E" w:rsidP="004905E0">
      <w:pPr>
        <w:pStyle w:val="ListParagraph"/>
        <w:numPr>
          <w:ilvl w:val="0"/>
          <w:numId w:val="9"/>
        </w:numPr>
        <w:bidi w:val="0"/>
        <w:spacing w:after="0"/>
        <w:jc w:val="both"/>
      </w:pPr>
      <w:r>
        <w:t>Type 2A: intermediate risk with 11q deletion, 17q gain and no MNA.</w:t>
      </w:r>
    </w:p>
    <w:p w:rsidR="00FB627E" w:rsidRDefault="004F754B" w:rsidP="004905E0">
      <w:pPr>
        <w:pStyle w:val="ListParagraph"/>
        <w:numPr>
          <w:ilvl w:val="0"/>
          <w:numId w:val="9"/>
        </w:numPr>
        <w:bidi w:val="0"/>
        <w:spacing w:after="0"/>
        <w:jc w:val="both"/>
      </w:pPr>
      <w:r>
        <w:t>Type 2B: high risk with MNA, 17q gain and 1p deletion.</w:t>
      </w:r>
    </w:p>
    <w:p w:rsidR="004905E0" w:rsidRDefault="00FB627E" w:rsidP="004905E0">
      <w:pPr>
        <w:bidi w:val="0"/>
        <w:jc w:val="both"/>
      </w:pPr>
      <w:r>
        <w:t>There are many intermediate tumors that cannot be assigned to one of these clusters. For these tumors it is harder to predict the outcome.</w:t>
      </w:r>
    </w:p>
    <w:p w:rsidR="004905E0" w:rsidRDefault="00AF7015" w:rsidP="00D84994">
      <w:pPr>
        <w:bidi w:val="0"/>
        <w:spacing w:after="0"/>
        <w:jc w:val="both"/>
      </w:pPr>
      <w:r>
        <w:t>Gene expression experiment</w:t>
      </w:r>
      <w:r w:rsidR="00D84994">
        <w:t>s</w:t>
      </w:r>
      <w:r>
        <w:t xml:space="preserve"> on NB and NB subtypes:</w:t>
      </w:r>
    </w:p>
    <w:p w:rsidR="00AF7015" w:rsidRDefault="00D84994" w:rsidP="00D84994">
      <w:pPr>
        <w:pStyle w:val="ListParagraph"/>
        <w:numPr>
          <w:ilvl w:val="0"/>
          <w:numId w:val="10"/>
        </w:numPr>
        <w:bidi w:val="0"/>
        <w:spacing w:after="0"/>
        <w:jc w:val="both"/>
      </w:pPr>
      <w:r>
        <w:t xml:space="preserve">De </w:t>
      </w:r>
      <w:proofErr w:type="spellStart"/>
      <w:r>
        <w:t>Preter</w:t>
      </w:r>
      <w:proofErr w:type="spellEnd"/>
      <w:r>
        <w:t xml:space="preserve"> et al (ref 14) built a 132 gene classifier for discriminating the subtypes.</w:t>
      </w:r>
    </w:p>
    <w:p w:rsidR="00D84994" w:rsidRDefault="008410CC" w:rsidP="00D84994">
      <w:pPr>
        <w:pStyle w:val="ListParagraph"/>
        <w:numPr>
          <w:ilvl w:val="0"/>
          <w:numId w:val="10"/>
        </w:numPr>
        <w:bidi w:val="0"/>
        <w:spacing w:after="0"/>
        <w:jc w:val="both"/>
      </w:pPr>
      <w:r>
        <w:t>Other studies reported predictive gene signatures (refs 14-20)</w:t>
      </w:r>
      <w:r w:rsidR="00F13C38">
        <w:t>, while others focused on subclass classification and differential genes between these subtypes (refs 21-29)</w:t>
      </w:r>
      <w:r>
        <w:t>.</w:t>
      </w:r>
    </w:p>
    <w:p w:rsidR="008410CC" w:rsidRDefault="000B10A4" w:rsidP="008410CC">
      <w:pPr>
        <w:pStyle w:val="ListParagraph"/>
        <w:numPr>
          <w:ilvl w:val="0"/>
          <w:numId w:val="10"/>
        </w:numPr>
        <w:bidi w:val="0"/>
        <w:spacing w:after="0"/>
        <w:jc w:val="both"/>
      </w:pPr>
      <w:r>
        <w:t xml:space="preserve">Genes that are related to NB pathogenesis: MYCN (ref 30), ALK (ref 31), and </w:t>
      </w:r>
      <w:proofErr w:type="gramStart"/>
      <w:r>
        <w:t>PHOX2B(</w:t>
      </w:r>
      <w:proofErr w:type="gramEnd"/>
      <w:r>
        <w:t xml:space="preserve">ref 32). </w:t>
      </w:r>
      <w:r w:rsidR="0038534B">
        <w:t>MNA occurs in aggressive metastatic tumors, activating mutations or amplifying ALK (~7% of the tumors</w:t>
      </w:r>
      <w:r w:rsidR="00CD2482">
        <w:t>, refs 34-37</w:t>
      </w:r>
      <w:r w:rsidR="0038534B">
        <w:t>).</w:t>
      </w:r>
      <w:r w:rsidR="00CD2482">
        <w:t xml:space="preserve"> </w:t>
      </w:r>
      <w:r w:rsidR="007625F8">
        <w:t>PHOX2B is mutated mainly in familial cases and in small percent of sporadic patients (refs 32, 38).</w:t>
      </w:r>
    </w:p>
    <w:p w:rsidR="00227203" w:rsidRDefault="00227203" w:rsidP="00227203">
      <w:pPr>
        <w:bidi w:val="0"/>
        <w:spacing w:after="0"/>
        <w:jc w:val="both"/>
      </w:pPr>
    </w:p>
    <w:p w:rsidR="00227203" w:rsidRDefault="005F09F1" w:rsidP="00227203">
      <w:pPr>
        <w:bidi w:val="0"/>
        <w:spacing w:after="0"/>
        <w:jc w:val="both"/>
      </w:pPr>
      <w:r w:rsidRPr="004D170F">
        <w:rPr>
          <w:u w:val="single"/>
        </w:rPr>
        <w:t>The clustering method</w:t>
      </w:r>
      <w:r>
        <w:t xml:space="preserve"> was based on PCA analysis. The lowest variation genes were removed until a good grouping was defined by the PCA (how exactly?). In the PCA space, the clustering was done by stretching an edge from each node to its nearest neighbor and using the connected components of this graph. </w:t>
      </w:r>
      <w:r w:rsidR="004D170F">
        <w:t xml:space="preserve"> We shall call this method PCA-NN.</w:t>
      </w:r>
    </w:p>
    <w:p w:rsidR="00465077" w:rsidRPr="00465077" w:rsidRDefault="007D1EE2" w:rsidP="009709D5">
      <w:pPr>
        <w:bidi w:val="0"/>
        <w:spacing w:before="240" w:after="0"/>
        <w:jc w:val="both"/>
        <w:rPr>
          <w:u w:val="single"/>
        </w:rPr>
      </w:pPr>
      <w:r>
        <w:rPr>
          <w:u w:val="single"/>
        </w:rPr>
        <w:t>D</w:t>
      </w:r>
      <w:r w:rsidR="00465077" w:rsidRPr="00465077">
        <w:rPr>
          <w:u w:val="single"/>
        </w:rPr>
        <w:t>atasets</w:t>
      </w:r>
      <w:r>
        <w:rPr>
          <w:u w:val="single"/>
        </w:rPr>
        <w:t xml:space="preserve"> and preprocessing</w:t>
      </w:r>
      <w:r w:rsidR="00465077" w:rsidRPr="00465077">
        <w:rPr>
          <w:u w:val="single"/>
        </w:rPr>
        <w:t>:</w:t>
      </w:r>
    </w:p>
    <w:p w:rsidR="00567575" w:rsidRDefault="00465077" w:rsidP="00465077">
      <w:pPr>
        <w:pStyle w:val="ListParagraph"/>
        <w:numPr>
          <w:ilvl w:val="0"/>
          <w:numId w:val="11"/>
        </w:numPr>
        <w:bidi w:val="0"/>
        <w:spacing w:after="0"/>
        <w:jc w:val="both"/>
      </w:pPr>
      <w:r>
        <w:t>De peter datase</w:t>
      </w:r>
      <w:r w:rsidR="00DE6037">
        <w:t>t: 23 NB tumors, U133A arrays (</w:t>
      </w:r>
      <w:proofErr w:type="spellStart"/>
      <w:r w:rsidR="00DE6037">
        <w:t>A</w:t>
      </w:r>
      <w:r>
        <w:t>ffymetrix</w:t>
      </w:r>
      <w:proofErr w:type="spellEnd"/>
      <w:r>
        <w:t>)</w:t>
      </w:r>
      <w:r w:rsidR="00DE6037">
        <w:t>.</w:t>
      </w:r>
    </w:p>
    <w:p w:rsidR="00465077" w:rsidRDefault="004D66BD" w:rsidP="00465077">
      <w:pPr>
        <w:pStyle w:val="ListParagraph"/>
        <w:numPr>
          <w:ilvl w:val="0"/>
          <w:numId w:val="11"/>
        </w:numPr>
        <w:bidi w:val="0"/>
        <w:spacing w:after="0"/>
        <w:jc w:val="both"/>
      </w:pPr>
      <w:proofErr w:type="spellStart"/>
      <w:r>
        <w:t>McArdle</w:t>
      </w:r>
      <w:proofErr w:type="spellEnd"/>
      <w:r>
        <w:t xml:space="preserve"> and </w:t>
      </w:r>
      <w:proofErr w:type="spellStart"/>
      <w:r>
        <w:t>Wilzen</w:t>
      </w:r>
      <w:proofErr w:type="spellEnd"/>
      <w:r>
        <w:t>: 30 NB tumors, 133A arrays.</w:t>
      </w:r>
    </w:p>
    <w:p w:rsidR="004D66BD" w:rsidRDefault="004D66BD" w:rsidP="004D66BD">
      <w:pPr>
        <w:pStyle w:val="ListParagraph"/>
        <w:numPr>
          <w:ilvl w:val="0"/>
          <w:numId w:val="11"/>
        </w:numPr>
        <w:bidi w:val="0"/>
        <w:spacing w:after="0"/>
        <w:jc w:val="both"/>
      </w:pPr>
      <w:r>
        <w:lastRenderedPageBreak/>
        <w:t xml:space="preserve">Wang data: </w:t>
      </w:r>
      <w:r w:rsidR="0053506D">
        <w:t>101 NB tumors and one brain sample, HGU95Av2 (</w:t>
      </w:r>
      <w:proofErr w:type="spellStart"/>
      <w:r w:rsidR="0053506D">
        <w:t>Affymetrix</w:t>
      </w:r>
      <w:proofErr w:type="spellEnd"/>
      <w:r w:rsidR="0053506D">
        <w:t>).</w:t>
      </w:r>
    </w:p>
    <w:p w:rsidR="00F91DAD" w:rsidRDefault="00F91DAD" w:rsidP="00F91DAD">
      <w:pPr>
        <w:bidi w:val="0"/>
        <w:jc w:val="both"/>
      </w:pPr>
      <w:r>
        <w:t xml:space="preserve">Preprocessing: </w:t>
      </w:r>
      <w:proofErr w:type="spellStart"/>
      <w:r>
        <w:t>gcRMA</w:t>
      </w:r>
      <w:proofErr w:type="spellEnd"/>
      <w:r>
        <w:t xml:space="preserve">, low detection probes removal (max base-log &lt; 6), and merging probes by gene ids. It leaved 7439 genes in dataset 1, 8106 in dataset 2 and 7542 in dataset3. </w:t>
      </w:r>
    </w:p>
    <w:p w:rsidR="0053506D" w:rsidRPr="006D740E" w:rsidRDefault="006D740E" w:rsidP="009709D5">
      <w:pPr>
        <w:bidi w:val="0"/>
        <w:jc w:val="both"/>
        <w:rPr>
          <w:u w:val="single"/>
        </w:rPr>
      </w:pPr>
      <w:r w:rsidRPr="006D740E">
        <w:rPr>
          <w:u w:val="single"/>
        </w:rPr>
        <w:t>Results</w:t>
      </w:r>
    </w:p>
    <w:p w:rsidR="000B3CB9" w:rsidRDefault="00C13B04" w:rsidP="0053506D">
      <w:pPr>
        <w:bidi w:val="0"/>
        <w:jc w:val="both"/>
      </w:pPr>
      <w:r>
        <w:t xml:space="preserve">The variation filter left 414 genes in dataset 1 and 716 in dataset 2. The intersection size between the datasets is 226(!). </w:t>
      </w:r>
      <w:r w:rsidR="001D3DB1">
        <w:t>The low variation probes were removed until a clear separation between the groups was observed (overfitting?).</w:t>
      </w:r>
      <w:r w:rsidR="00D36FCD">
        <w:t xml:space="preserve"> The grouping was validated using LOOCV (not explained how exactly, and if it was on the selected gene groups than this is clearly overfitting of the data).</w:t>
      </w:r>
      <w:r w:rsidR="00FE478C">
        <w:t xml:space="preserve"> </w:t>
      </w:r>
      <w:r w:rsidR="00A33639">
        <w:t xml:space="preserve">The clustering was validated using LOOCV. </w:t>
      </w:r>
      <w:r w:rsidR="00767976">
        <w:t xml:space="preserve">Except few exceptions the clustering was stable (exceptions: 3 samples in dataset 1 and 2 in dataset 2). </w:t>
      </w:r>
      <w:r w:rsidR="000B3CB9">
        <w:t xml:space="preserve">The final clusters are called p1-p4. </w:t>
      </w:r>
    </w:p>
    <w:p w:rsidR="00A24BFA" w:rsidRDefault="000B3CB9" w:rsidP="00FB7C64">
      <w:pPr>
        <w:bidi w:val="0"/>
        <w:jc w:val="both"/>
      </w:pPr>
      <w:r>
        <w:t xml:space="preserve">Enrichment analysis based on the prognosis features show: (1) </w:t>
      </w:r>
      <w:r w:rsidR="00FB7C64">
        <w:t>MNA and del1p in p3, (2) late stage, 17q gain, and poor outcome in p2</w:t>
      </w:r>
      <w:r w:rsidR="00F66DC2">
        <w:t>-p4 as compared to p1</w:t>
      </w:r>
      <w:r w:rsidR="00195E21">
        <w:t>, (3) 11q deletion in p2 and p4</w:t>
      </w:r>
      <w:r w:rsidR="006178C7">
        <w:t xml:space="preserve"> (14 out of 9 patients in the two datasets)</w:t>
      </w:r>
      <w:r w:rsidR="00195E21">
        <w:t>.</w:t>
      </w:r>
    </w:p>
    <w:p w:rsidR="0053506D" w:rsidRDefault="00A24BFA" w:rsidP="0075617C">
      <w:pPr>
        <w:bidi w:val="0"/>
        <w:jc w:val="both"/>
      </w:pPr>
      <w:r>
        <w:t>Six NB genes were selected based on biological relevance: predisposition (susceptibility, sickness promotion) genes ALK and PHOX2B, NB amplified genes MYCN and CCND1</w:t>
      </w:r>
      <w:r w:rsidR="00FB7C64">
        <w:t xml:space="preserve"> </w:t>
      </w:r>
      <w:r>
        <w:t>(in ~20-30%, and ~5% of sporadic cases)</w:t>
      </w:r>
      <w:r w:rsidR="007141E0">
        <w:t xml:space="preserve">, differential NB genes NTRK1 and BIRC5. </w:t>
      </w:r>
      <w:r w:rsidR="00C14B96">
        <w:t>All six genes are differenti</w:t>
      </w:r>
      <w:r w:rsidR="0075617C">
        <w:t xml:space="preserve">al when running ANOVA on p1-p4. Based on fold-change between each group and all other groups we get: </w:t>
      </w:r>
      <w:r w:rsidR="002B01D9">
        <w:t xml:space="preserve"> </w:t>
      </w:r>
    </w:p>
    <w:tbl>
      <w:tblPr>
        <w:tblStyle w:val="TableGrid"/>
        <w:tblW w:w="0" w:type="auto"/>
        <w:tblLook w:val="04A0" w:firstRow="1" w:lastRow="0" w:firstColumn="1" w:lastColumn="0" w:noHBand="0" w:noVBand="1"/>
      </w:tblPr>
      <w:tblGrid>
        <w:gridCol w:w="1704"/>
        <w:gridCol w:w="1704"/>
        <w:gridCol w:w="1704"/>
        <w:gridCol w:w="1705"/>
        <w:gridCol w:w="1705"/>
      </w:tblGrid>
      <w:tr w:rsidR="004F247E" w:rsidTr="004F247E">
        <w:tc>
          <w:tcPr>
            <w:tcW w:w="1704" w:type="dxa"/>
          </w:tcPr>
          <w:p w:rsidR="004F247E" w:rsidRDefault="004F247E" w:rsidP="004F247E">
            <w:pPr>
              <w:bidi w:val="0"/>
              <w:jc w:val="both"/>
            </w:pPr>
            <w:r>
              <w:t>Gene</w:t>
            </w:r>
          </w:p>
        </w:tc>
        <w:tc>
          <w:tcPr>
            <w:tcW w:w="1704" w:type="dxa"/>
          </w:tcPr>
          <w:p w:rsidR="004F247E" w:rsidRDefault="004F247E" w:rsidP="004F247E">
            <w:pPr>
              <w:bidi w:val="0"/>
              <w:jc w:val="both"/>
            </w:pPr>
            <w:r>
              <w:t>P1</w:t>
            </w:r>
          </w:p>
        </w:tc>
        <w:tc>
          <w:tcPr>
            <w:tcW w:w="1704" w:type="dxa"/>
          </w:tcPr>
          <w:p w:rsidR="004F247E" w:rsidRDefault="004F247E" w:rsidP="004F247E">
            <w:pPr>
              <w:bidi w:val="0"/>
              <w:jc w:val="both"/>
            </w:pPr>
            <w:r>
              <w:t>P2</w:t>
            </w:r>
          </w:p>
        </w:tc>
        <w:tc>
          <w:tcPr>
            <w:tcW w:w="1705" w:type="dxa"/>
          </w:tcPr>
          <w:p w:rsidR="004F247E" w:rsidRDefault="004F247E" w:rsidP="004F247E">
            <w:pPr>
              <w:bidi w:val="0"/>
              <w:jc w:val="both"/>
            </w:pPr>
            <w:r>
              <w:t>P3</w:t>
            </w:r>
          </w:p>
        </w:tc>
        <w:tc>
          <w:tcPr>
            <w:tcW w:w="1705" w:type="dxa"/>
          </w:tcPr>
          <w:p w:rsidR="004F247E" w:rsidRDefault="004F247E" w:rsidP="004F247E">
            <w:pPr>
              <w:bidi w:val="0"/>
              <w:jc w:val="both"/>
            </w:pPr>
            <w:r>
              <w:t>P4</w:t>
            </w:r>
          </w:p>
        </w:tc>
      </w:tr>
      <w:tr w:rsidR="004F247E" w:rsidTr="004F247E">
        <w:tc>
          <w:tcPr>
            <w:tcW w:w="1704" w:type="dxa"/>
          </w:tcPr>
          <w:p w:rsidR="004F247E" w:rsidRDefault="004F247E" w:rsidP="004F247E">
            <w:pPr>
              <w:bidi w:val="0"/>
              <w:jc w:val="both"/>
            </w:pPr>
            <w:r>
              <w:t>ALK</w:t>
            </w:r>
          </w:p>
        </w:tc>
        <w:tc>
          <w:tcPr>
            <w:tcW w:w="1704" w:type="dxa"/>
          </w:tcPr>
          <w:p w:rsidR="004F247E" w:rsidRDefault="0075617C" w:rsidP="004F247E">
            <w:pPr>
              <w:bidi w:val="0"/>
              <w:jc w:val="both"/>
            </w:pPr>
            <w:r>
              <w:t>Down</w:t>
            </w:r>
          </w:p>
        </w:tc>
        <w:tc>
          <w:tcPr>
            <w:tcW w:w="1704" w:type="dxa"/>
          </w:tcPr>
          <w:p w:rsidR="004F247E" w:rsidRDefault="0075617C" w:rsidP="004F247E">
            <w:pPr>
              <w:bidi w:val="0"/>
              <w:jc w:val="both"/>
            </w:pPr>
            <w:r>
              <w:t>Up</w:t>
            </w:r>
          </w:p>
        </w:tc>
        <w:tc>
          <w:tcPr>
            <w:tcW w:w="1705" w:type="dxa"/>
          </w:tcPr>
          <w:p w:rsidR="004F247E" w:rsidRDefault="0075617C" w:rsidP="004F247E">
            <w:pPr>
              <w:bidi w:val="0"/>
              <w:jc w:val="both"/>
            </w:pPr>
            <w:r>
              <w:t>Up</w:t>
            </w:r>
          </w:p>
        </w:tc>
        <w:tc>
          <w:tcPr>
            <w:tcW w:w="1705" w:type="dxa"/>
          </w:tcPr>
          <w:p w:rsidR="004F247E" w:rsidRDefault="0075617C" w:rsidP="004F247E">
            <w:pPr>
              <w:bidi w:val="0"/>
              <w:jc w:val="both"/>
            </w:pPr>
            <w:r>
              <w:t>Down</w:t>
            </w:r>
          </w:p>
        </w:tc>
      </w:tr>
      <w:tr w:rsidR="004F247E" w:rsidTr="004F247E">
        <w:tc>
          <w:tcPr>
            <w:tcW w:w="1704" w:type="dxa"/>
          </w:tcPr>
          <w:p w:rsidR="004F247E" w:rsidRDefault="004F247E" w:rsidP="004F247E">
            <w:pPr>
              <w:bidi w:val="0"/>
              <w:jc w:val="both"/>
            </w:pPr>
            <w:r>
              <w:t>BIRC5</w:t>
            </w:r>
          </w:p>
        </w:tc>
        <w:tc>
          <w:tcPr>
            <w:tcW w:w="1704" w:type="dxa"/>
          </w:tcPr>
          <w:p w:rsidR="004F247E" w:rsidRDefault="0075617C" w:rsidP="004F247E">
            <w:pPr>
              <w:bidi w:val="0"/>
              <w:jc w:val="both"/>
            </w:pPr>
            <w:r>
              <w:t>Down</w:t>
            </w:r>
          </w:p>
        </w:tc>
        <w:tc>
          <w:tcPr>
            <w:tcW w:w="1704" w:type="dxa"/>
          </w:tcPr>
          <w:p w:rsidR="004F247E" w:rsidRDefault="0075617C" w:rsidP="004F247E">
            <w:pPr>
              <w:bidi w:val="0"/>
              <w:jc w:val="both"/>
            </w:pPr>
            <w:r>
              <w:t>Up</w:t>
            </w:r>
          </w:p>
        </w:tc>
        <w:tc>
          <w:tcPr>
            <w:tcW w:w="1705" w:type="dxa"/>
          </w:tcPr>
          <w:p w:rsidR="004F247E" w:rsidRDefault="0075617C" w:rsidP="004F247E">
            <w:pPr>
              <w:bidi w:val="0"/>
              <w:jc w:val="both"/>
            </w:pPr>
            <w:r>
              <w:t>Up</w:t>
            </w:r>
          </w:p>
        </w:tc>
        <w:tc>
          <w:tcPr>
            <w:tcW w:w="1705" w:type="dxa"/>
          </w:tcPr>
          <w:p w:rsidR="004F247E" w:rsidRDefault="0075617C" w:rsidP="004F247E">
            <w:pPr>
              <w:bidi w:val="0"/>
              <w:jc w:val="both"/>
            </w:pPr>
            <w:r>
              <w:t>Down</w:t>
            </w:r>
          </w:p>
        </w:tc>
      </w:tr>
      <w:tr w:rsidR="004F247E" w:rsidTr="004F247E">
        <w:tc>
          <w:tcPr>
            <w:tcW w:w="1704" w:type="dxa"/>
          </w:tcPr>
          <w:p w:rsidR="004F247E" w:rsidRDefault="004F247E" w:rsidP="004F247E">
            <w:pPr>
              <w:bidi w:val="0"/>
              <w:jc w:val="both"/>
            </w:pPr>
            <w:r>
              <w:t>MYCN</w:t>
            </w:r>
          </w:p>
        </w:tc>
        <w:tc>
          <w:tcPr>
            <w:tcW w:w="1704" w:type="dxa"/>
          </w:tcPr>
          <w:p w:rsidR="004F247E" w:rsidRDefault="004F247E" w:rsidP="004F247E">
            <w:pPr>
              <w:bidi w:val="0"/>
              <w:jc w:val="both"/>
            </w:pPr>
          </w:p>
        </w:tc>
        <w:tc>
          <w:tcPr>
            <w:tcW w:w="1704" w:type="dxa"/>
          </w:tcPr>
          <w:p w:rsidR="004F247E" w:rsidRDefault="004F247E" w:rsidP="004F247E">
            <w:pPr>
              <w:bidi w:val="0"/>
              <w:jc w:val="both"/>
            </w:pPr>
          </w:p>
        </w:tc>
        <w:tc>
          <w:tcPr>
            <w:tcW w:w="1705" w:type="dxa"/>
          </w:tcPr>
          <w:p w:rsidR="004F247E" w:rsidRDefault="00C55D88" w:rsidP="004F247E">
            <w:pPr>
              <w:bidi w:val="0"/>
              <w:jc w:val="both"/>
            </w:pPr>
            <w:r>
              <w:t>Up</w:t>
            </w:r>
          </w:p>
        </w:tc>
        <w:tc>
          <w:tcPr>
            <w:tcW w:w="1705" w:type="dxa"/>
          </w:tcPr>
          <w:p w:rsidR="004F247E" w:rsidRDefault="00C55D88" w:rsidP="004F247E">
            <w:pPr>
              <w:bidi w:val="0"/>
              <w:jc w:val="both"/>
            </w:pPr>
            <w:r>
              <w:t>Down</w:t>
            </w:r>
          </w:p>
        </w:tc>
      </w:tr>
      <w:tr w:rsidR="004F247E" w:rsidTr="004F247E">
        <w:tc>
          <w:tcPr>
            <w:tcW w:w="1704" w:type="dxa"/>
          </w:tcPr>
          <w:p w:rsidR="004F247E" w:rsidRDefault="004F247E" w:rsidP="004F247E">
            <w:pPr>
              <w:bidi w:val="0"/>
              <w:jc w:val="both"/>
            </w:pPr>
            <w:r>
              <w:t>NTRK1</w:t>
            </w:r>
          </w:p>
        </w:tc>
        <w:tc>
          <w:tcPr>
            <w:tcW w:w="1704" w:type="dxa"/>
          </w:tcPr>
          <w:p w:rsidR="004F247E" w:rsidRDefault="00C55D88" w:rsidP="004F247E">
            <w:pPr>
              <w:bidi w:val="0"/>
              <w:jc w:val="both"/>
            </w:pPr>
            <w:r>
              <w:t>Up</w:t>
            </w:r>
          </w:p>
        </w:tc>
        <w:tc>
          <w:tcPr>
            <w:tcW w:w="1704" w:type="dxa"/>
          </w:tcPr>
          <w:p w:rsidR="004F247E" w:rsidRDefault="004F247E" w:rsidP="004F247E">
            <w:pPr>
              <w:bidi w:val="0"/>
              <w:jc w:val="both"/>
            </w:pPr>
          </w:p>
        </w:tc>
        <w:tc>
          <w:tcPr>
            <w:tcW w:w="1705" w:type="dxa"/>
          </w:tcPr>
          <w:p w:rsidR="004F247E" w:rsidRDefault="00C55D88" w:rsidP="004F247E">
            <w:pPr>
              <w:bidi w:val="0"/>
              <w:jc w:val="both"/>
            </w:pPr>
            <w:r>
              <w:t>Down</w:t>
            </w:r>
          </w:p>
        </w:tc>
        <w:tc>
          <w:tcPr>
            <w:tcW w:w="1705" w:type="dxa"/>
          </w:tcPr>
          <w:p w:rsidR="004F247E" w:rsidRDefault="00C55D88" w:rsidP="004F247E">
            <w:pPr>
              <w:bidi w:val="0"/>
              <w:jc w:val="both"/>
            </w:pPr>
            <w:r>
              <w:t>Down</w:t>
            </w:r>
          </w:p>
        </w:tc>
      </w:tr>
      <w:tr w:rsidR="004F247E" w:rsidTr="004F247E">
        <w:tc>
          <w:tcPr>
            <w:tcW w:w="1704" w:type="dxa"/>
          </w:tcPr>
          <w:p w:rsidR="004F247E" w:rsidRDefault="004F247E" w:rsidP="004F247E">
            <w:pPr>
              <w:bidi w:val="0"/>
              <w:jc w:val="both"/>
            </w:pPr>
            <w:r>
              <w:t>PHOX2B</w:t>
            </w:r>
          </w:p>
        </w:tc>
        <w:tc>
          <w:tcPr>
            <w:tcW w:w="1704" w:type="dxa"/>
          </w:tcPr>
          <w:p w:rsidR="004F247E" w:rsidRDefault="004F247E" w:rsidP="004F247E">
            <w:pPr>
              <w:bidi w:val="0"/>
              <w:jc w:val="both"/>
            </w:pPr>
          </w:p>
        </w:tc>
        <w:tc>
          <w:tcPr>
            <w:tcW w:w="1704" w:type="dxa"/>
          </w:tcPr>
          <w:p w:rsidR="004F247E" w:rsidRDefault="004F247E" w:rsidP="004F247E">
            <w:pPr>
              <w:bidi w:val="0"/>
              <w:jc w:val="both"/>
            </w:pPr>
          </w:p>
        </w:tc>
        <w:tc>
          <w:tcPr>
            <w:tcW w:w="1705" w:type="dxa"/>
          </w:tcPr>
          <w:p w:rsidR="004F247E" w:rsidRDefault="004F247E" w:rsidP="004F247E">
            <w:pPr>
              <w:bidi w:val="0"/>
              <w:jc w:val="both"/>
            </w:pPr>
          </w:p>
        </w:tc>
        <w:tc>
          <w:tcPr>
            <w:tcW w:w="1705" w:type="dxa"/>
          </w:tcPr>
          <w:p w:rsidR="004F247E" w:rsidRDefault="00C55D88" w:rsidP="004F247E">
            <w:pPr>
              <w:bidi w:val="0"/>
              <w:jc w:val="both"/>
            </w:pPr>
            <w:r>
              <w:t>Down</w:t>
            </w:r>
          </w:p>
        </w:tc>
      </w:tr>
      <w:tr w:rsidR="004F247E" w:rsidTr="004F247E">
        <w:tc>
          <w:tcPr>
            <w:tcW w:w="1704" w:type="dxa"/>
          </w:tcPr>
          <w:p w:rsidR="004F247E" w:rsidRDefault="004F247E" w:rsidP="004F247E">
            <w:pPr>
              <w:bidi w:val="0"/>
              <w:jc w:val="both"/>
            </w:pPr>
            <w:r>
              <w:t>CCND1</w:t>
            </w:r>
          </w:p>
        </w:tc>
        <w:tc>
          <w:tcPr>
            <w:tcW w:w="1704" w:type="dxa"/>
          </w:tcPr>
          <w:p w:rsidR="004F247E" w:rsidRDefault="004F247E" w:rsidP="004F247E">
            <w:pPr>
              <w:bidi w:val="0"/>
              <w:jc w:val="both"/>
            </w:pPr>
          </w:p>
        </w:tc>
        <w:tc>
          <w:tcPr>
            <w:tcW w:w="1704" w:type="dxa"/>
          </w:tcPr>
          <w:p w:rsidR="004F247E" w:rsidRDefault="004F247E" w:rsidP="004F247E">
            <w:pPr>
              <w:bidi w:val="0"/>
              <w:jc w:val="both"/>
            </w:pPr>
          </w:p>
        </w:tc>
        <w:tc>
          <w:tcPr>
            <w:tcW w:w="1705" w:type="dxa"/>
          </w:tcPr>
          <w:p w:rsidR="004F247E" w:rsidRDefault="004F247E" w:rsidP="004F247E">
            <w:pPr>
              <w:bidi w:val="0"/>
              <w:jc w:val="both"/>
            </w:pPr>
          </w:p>
        </w:tc>
        <w:tc>
          <w:tcPr>
            <w:tcW w:w="1705" w:type="dxa"/>
          </w:tcPr>
          <w:p w:rsidR="004F247E" w:rsidRDefault="00C55D88" w:rsidP="004F247E">
            <w:pPr>
              <w:bidi w:val="0"/>
              <w:jc w:val="both"/>
            </w:pPr>
            <w:r>
              <w:t>Down</w:t>
            </w:r>
          </w:p>
        </w:tc>
      </w:tr>
    </w:tbl>
    <w:p w:rsidR="004F247E" w:rsidRDefault="004F247E" w:rsidP="004F247E">
      <w:pPr>
        <w:bidi w:val="0"/>
        <w:jc w:val="both"/>
      </w:pPr>
    </w:p>
    <w:p w:rsidR="00C55D88" w:rsidRDefault="00DE1D77" w:rsidP="00C55D88">
      <w:pPr>
        <w:bidi w:val="0"/>
        <w:jc w:val="both"/>
      </w:pPr>
      <w:r>
        <w:t xml:space="preserve">KM plots of the </w:t>
      </w:r>
      <w:r w:rsidR="00FA4487">
        <w:t>groups</w:t>
      </w:r>
      <w:r>
        <w:t xml:space="preserve"> based on clinical data from dataset 1 and dataset 2:</w:t>
      </w:r>
    </w:p>
    <w:p w:rsidR="00DE1D77" w:rsidRDefault="00C634B9" w:rsidP="00DE1D77">
      <w:pPr>
        <w:bidi w:val="0"/>
        <w:jc w:val="both"/>
      </w:pPr>
      <w:r>
        <w:rPr>
          <w:noProof/>
          <w:lang w:bidi="ar-SA"/>
        </w:rPr>
        <w:lastRenderedPageBreak/>
        <w:drawing>
          <wp:inline distT="0" distB="0" distL="0" distR="0">
            <wp:extent cx="5274310" cy="2458787"/>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458787"/>
                    </a:xfrm>
                    <a:prstGeom prst="rect">
                      <a:avLst/>
                    </a:prstGeom>
                    <a:noFill/>
                    <a:ln w="9525">
                      <a:noFill/>
                      <a:miter lim="800000"/>
                      <a:headEnd/>
                      <a:tailEnd/>
                    </a:ln>
                  </pic:spPr>
                </pic:pic>
              </a:graphicData>
            </a:graphic>
          </wp:inline>
        </w:drawing>
      </w:r>
    </w:p>
    <w:p w:rsidR="00C634B9" w:rsidRDefault="00C634B9" w:rsidP="00165BC2">
      <w:pPr>
        <w:bidi w:val="0"/>
        <w:jc w:val="both"/>
      </w:pPr>
      <w:r>
        <w:t>Explanation: OS overall survival, EFS event free survival.</w:t>
      </w:r>
      <w:r w:rsidR="00FD5C89">
        <w:t xml:space="preserve"> </w:t>
      </w:r>
      <w:r w:rsidR="00165BC2">
        <w:t>Censored sample: a patient that still leaves or the monitoring was stopped.</w:t>
      </w:r>
      <w:r w:rsidR="006E6007">
        <w:t xml:space="preserve"> The p-value is calculated using the Mantel-Cox test. This is a nonparametric test for multiple distributions. The intuition: when we have only two lines, the test is a generalization on the Wilcoxon test to include censored patients.</w:t>
      </w:r>
    </w:p>
    <w:p w:rsidR="00B06FF9" w:rsidRDefault="00293468" w:rsidP="00B06FF9">
      <w:pPr>
        <w:bidi w:val="0"/>
        <w:jc w:val="both"/>
      </w:pPr>
      <w:r>
        <w:t>The p1-p4 partition was refined to better fit the differential expression of the six NB genes.</w:t>
      </w:r>
      <w:r w:rsidR="00A056DF">
        <w:t xml:space="preserve"> Then they used the new partition, r1-r4, as input to SAM. </w:t>
      </w:r>
      <w:r w:rsidR="00FE4A1E">
        <w:t>Combining the results of both datasets 1 and 2 yielded a signature of 98 genes of which 74 genes appeared also in the third data set (Wang data).</w:t>
      </w:r>
      <w:r w:rsidR="004A6EA5">
        <w:t xml:space="preserve"> These 74 genes were used for PCA-NN and hierarchical clustering analysis. </w:t>
      </w:r>
      <w:r w:rsidR="009D3B80">
        <w:t>Based on the hierarchical clustering, 4 groups were detected manually</w:t>
      </w:r>
      <w:r w:rsidR="00373289">
        <w:t xml:space="preserve"> (un-clustered samples were assigned to clusters using the NN rule of the PCA method)</w:t>
      </w:r>
      <w:r w:rsidR="009D3B80">
        <w:t xml:space="preserve">. </w:t>
      </w:r>
      <w:r w:rsidR="007614C0">
        <w:t>The results</w:t>
      </w:r>
      <w:r w:rsidR="00F66A19">
        <w:t xml:space="preserve"> (Figure 3 shows the heatmap)</w:t>
      </w:r>
      <w:r w:rsidR="007614C0">
        <w:t>:</w:t>
      </w:r>
    </w:p>
    <w:tbl>
      <w:tblPr>
        <w:tblStyle w:val="TableGrid"/>
        <w:tblW w:w="0" w:type="auto"/>
        <w:tblInd w:w="777" w:type="dxa"/>
        <w:tblLook w:val="04A0" w:firstRow="1" w:lastRow="0" w:firstColumn="1" w:lastColumn="0" w:noHBand="0" w:noVBand="1"/>
      </w:tblPr>
      <w:tblGrid>
        <w:gridCol w:w="1739"/>
        <w:gridCol w:w="1740"/>
        <w:gridCol w:w="1522"/>
        <w:gridCol w:w="1768"/>
      </w:tblGrid>
      <w:tr w:rsidR="009C505C" w:rsidTr="009C505C">
        <w:tc>
          <w:tcPr>
            <w:tcW w:w="1739" w:type="dxa"/>
          </w:tcPr>
          <w:p w:rsidR="009C505C" w:rsidRDefault="009C505C" w:rsidP="007614C0">
            <w:pPr>
              <w:bidi w:val="0"/>
              <w:jc w:val="both"/>
            </w:pPr>
            <w:r>
              <w:t>Dataset 3 cluster</w:t>
            </w:r>
          </w:p>
        </w:tc>
        <w:tc>
          <w:tcPr>
            <w:tcW w:w="1740" w:type="dxa"/>
          </w:tcPr>
          <w:p w:rsidR="009C505C" w:rsidRDefault="009C505C" w:rsidP="007614C0">
            <w:pPr>
              <w:bidi w:val="0"/>
              <w:jc w:val="both"/>
            </w:pPr>
            <w:r>
              <w:t>Genetic marks</w:t>
            </w:r>
          </w:p>
        </w:tc>
        <w:tc>
          <w:tcPr>
            <w:tcW w:w="1522" w:type="dxa"/>
          </w:tcPr>
          <w:p w:rsidR="009C505C" w:rsidRDefault="009C505C" w:rsidP="007614C0">
            <w:pPr>
              <w:bidi w:val="0"/>
              <w:jc w:val="both"/>
            </w:pPr>
            <w:r>
              <w:t>Prognosis</w:t>
            </w:r>
          </w:p>
        </w:tc>
        <w:tc>
          <w:tcPr>
            <w:tcW w:w="1768" w:type="dxa"/>
          </w:tcPr>
          <w:p w:rsidR="009C505C" w:rsidRDefault="009C505C" w:rsidP="007614C0">
            <w:pPr>
              <w:bidi w:val="0"/>
              <w:jc w:val="both"/>
            </w:pPr>
            <w:r>
              <w:t>Datasets 1 and 2 fitting clusters</w:t>
            </w:r>
          </w:p>
        </w:tc>
      </w:tr>
      <w:tr w:rsidR="009C505C" w:rsidTr="009C505C">
        <w:tc>
          <w:tcPr>
            <w:tcW w:w="1739" w:type="dxa"/>
          </w:tcPr>
          <w:p w:rsidR="009C505C" w:rsidRDefault="009C505C" w:rsidP="007614C0">
            <w:pPr>
              <w:bidi w:val="0"/>
              <w:jc w:val="both"/>
            </w:pPr>
            <w:r>
              <w:t>H1</w:t>
            </w:r>
          </w:p>
        </w:tc>
        <w:tc>
          <w:tcPr>
            <w:tcW w:w="1740" w:type="dxa"/>
          </w:tcPr>
          <w:p w:rsidR="009C505C" w:rsidRDefault="009C505C" w:rsidP="007614C0">
            <w:pPr>
              <w:bidi w:val="0"/>
              <w:jc w:val="both"/>
            </w:pPr>
          </w:p>
        </w:tc>
        <w:tc>
          <w:tcPr>
            <w:tcW w:w="1522" w:type="dxa"/>
          </w:tcPr>
          <w:p w:rsidR="009C505C" w:rsidRDefault="009C505C" w:rsidP="007614C0">
            <w:pPr>
              <w:bidi w:val="0"/>
              <w:jc w:val="both"/>
            </w:pPr>
            <w:r>
              <w:t>Good</w:t>
            </w:r>
          </w:p>
        </w:tc>
        <w:tc>
          <w:tcPr>
            <w:tcW w:w="1768" w:type="dxa"/>
          </w:tcPr>
          <w:p w:rsidR="009C505C" w:rsidRDefault="009C505C" w:rsidP="007614C0">
            <w:pPr>
              <w:bidi w:val="0"/>
              <w:jc w:val="both"/>
            </w:pPr>
            <w:r>
              <w:t>P1</w:t>
            </w:r>
          </w:p>
        </w:tc>
      </w:tr>
      <w:tr w:rsidR="009C505C" w:rsidTr="009C505C">
        <w:tc>
          <w:tcPr>
            <w:tcW w:w="1739" w:type="dxa"/>
          </w:tcPr>
          <w:p w:rsidR="009C505C" w:rsidRDefault="009C505C" w:rsidP="007614C0">
            <w:pPr>
              <w:bidi w:val="0"/>
              <w:jc w:val="both"/>
            </w:pPr>
            <w:r>
              <w:t>H2</w:t>
            </w:r>
          </w:p>
        </w:tc>
        <w:tc>
          <w:tcPr>
            <w:tcW w:w="1740" w:type="dxa"/>
          </w:tcPr>
          <w:p w:rsidR="009C505C" w:rsidRDefault="009C505C" w:rsidP="007614C0">
            <w:pPr>
              <w:bidi w:val="0"/>
              <w:jc w:val="both"/>
            </w:pPr>
            <w:r>
              <w:t>Del11q, no MNA, 17q gain</w:t>
            </w:r>
          </w:p>
        </w:tc>
        <w:tc>
          <w:tcPr>
            <w:tcW w:w="1522" w:type="dxa"/>
          </w:tcPr>
          <w:p w:rsidR="009C505C" w:rsidRDefault="009C505C" w:rsidP="007614C0">
            <w:pPr>
              <w:bidi w:val="0"/>
              <w:jc w:val="both"/>
            </w:pPr>
            <w:r>
              <w:t>Bad, Stage 3-4</w:t>
            </w:r>
          </w:p>
        </w:tc>
        <w:tc>
          <w:tcPr>
            <w:tcW w:w="1768" w:type="dxa"/>
          </w:tcPr>
          <w:p w:rsidR="009C505C" w:rsidRDefault="009C505C" w:rsidP="007614C0">
            <w:pPr>
              <w:bidi w:val="0"/>
              <w:jc w:val="both"/>
            </w:pPr>
            <w:r>
              <w:t>P2</w:t>
            </w:r>
          </w:p>
        </w:tc>
      </w:tr>
      <w:tr w:rsidR="009C505C" w:rsidTr="009C505C">
        <w:tc>
          <w:tcPr>
            <w:tcW w:w="1739" w:type="dxa"/>
          </w:tcPr>
          <w:p w:rsidR="009C505C" w:rsidRDefault="009C505C" w:rsidP="007614C0">
            <w:pPr>
              <w:bidi w:val="0"/>
              <w:jc w:val="both"/>
            </w:pPr>
            <w:r>
              <w:t>H3</w:t>
            </w:r>
          </w:p>
        </w:tc>
        <w:tc>
          <w:tcPr>
            <w:tcW w:w="1740" w:type="dxa"/>
          </w:tcPr>
          <w:p w:rsidR="009C505C" w:rsidRDefault="009C505C" w:rsidP="007614C0">
            <w:pPr>
              <w:bidi w:val="0"/>
              <w:jc w:val="both"/>
            </w:pPr>
            <w:r>
              <w:t>MNA, del1p, 17q gain</w:t>
            </w:r>
          </w:p>
        </w:tc>
        <w:tc>
          <w:tcPr>
            <w:tcW w:w="1522" w:type="dxa"/>
          </w:tcPr>
          <w:p w:rsidR="009C505C" w:rsidRDefault="009C505C" w:rsidP="007614C0">
            <w:pPr>
              <w:bidi w:val="0"/>
              <w:jc w:val="both"/>
            </w:pPr>
            <w:r>
              <w:t>Worst, stage 4</w:t>
            </w:r>
          </w:p>
        </w:tc>
        <w:tc>
          <w:tcPr>
            <w:tcW w:w="1768" w:type="dxa"/>
          </w:tcPr>
          <w:p w:rsidR="009C505C" w:rsidRDefault="009C505C" w:rsidP="007614C0">
            <w:pPr>
              <w:bidi w:val="0"/>
              <w:jc w:val="both"/>
            </w:pPr>
            <w:r>
              <w:t>P3</w:t>
            </w:r>
          </w:p>
        </w:tc>
      </w:tr>
      <w:tr w:rsidR="009C505C" w:rsidTr="009C505C">
        <w:tc>
          <w:tcPr>
            <w:tcW w:w="1739" w:type="dxa"/>
          </w:tcPr>
          <w:p w:rsidR="009C505C" w:rsidRDefault="009C505C" w:rsidP="007614C0">
            <w:pPr>
              <w:bidi w:val="0"/>
              <w:jc w:val="both"/>
            </w:pPr>
            <w:r>
              <w:t>H4</w:t>
            </w:r>
          </w:p>
        </w:tc>
        <w:tc>
          <w:tcPr>
            <w:tcW w:w="1740" w:type="dxa"/>
          </w:tcPr>
          <w:p w:rsidR="009C505C" w:rsidRDefault="009C505C" w:rsidP="007614C0">
            <w:pPr>
              <w:bidi w:val="0"/>
              <w:jc w:val="both"/>
            </w:pPr>
            <w:r>
              <w:t>Del11q, no MNA, 17q gain</w:t>
            </w:r>
          </w:p>
        </w:tc>
        <w:tc>
          <w:tcPr>
            <w:tcW w:w="1522" w:type="dxa"/>
          </w:tcPr>
          <w:p w:rsidR="009C505C" w:rsidRDefault="009C505C" w:rsidP="007614C0">
            <w:pPr>
              <w:bidi w:val="0"/>
              <w:jc w:val="both"/>
            </w:pPr>
            <w:r>
              <w:t>Bad, Stage 3-4</w:t>
            </w:r>
          </w:p>
        </w:tc>
        <w:tc>
          <w:tcPr>
            <w:tcW w:w="1768" w:type="dxa"/>
          </w:tcPr>
          <w:p w:rsidR="009C505C" w:rsidRDefault="009C505C" w:rsidP="007614C0">
            <w:pPr>
              <w:bidi w:val="0"/>
              <w:jc w:val="both"/>
            </w:pPr>
            <w:r>
              <w:t>P4</w:t>
            </w:r>
          </w:p>
        </w:tc>
      </w:tr>
    </w:tbl>
    <w:p w:rsidR="007614C0" w:rsidRDefault="007614C0" w:rsidP="007614C0">
      <w:pPr>
        <w:bidi w:val="0"/>
        <w:jc w:val="both"/>
      </w:pPr>
    </w:p>
    <w:p w:rsidR="004F792D" w:rsidRDefault="004F792D" w:rsidP="004F792D">
      <w:pPr>
        <w:bidi w:val="0"/>
        <w:jc w:val="both"/>
      </w:pPr>
      <w:r>
        <w:t xml:space="preserve">Table 4 from the paper summarized the p- vs. h- vs. known </w:t>
      </w:r>
      <w:proofErr w:type="gramStart"/>
      <w:r>
        <w:t>subtypes</w:t>
      </w:r>
      <w:proofErr w:type="gramEnd"/>
      <w:r>
        <w:t xml:space="preserve"> comparison:</w:t>
      </w:r>
    </w:p>
    <w:p w:rsidR="004F792D" w:rsidRDefault="004F792D" w:rsidP="004F792D">
      <w:pPr>
        <w:bidi w:val="0"/>
        <w:jc w:val="both"/>
      </w:pPr>
      <w:r>
        <w:rPr>
          <w:noProof/>
          <w:lang w:bidi="ar-SA"/>
        </w:rPr>
        <w:lastRenderedPageBreak/>
        <w:drawing>
          <wp:inline distT="0" distB="0" distL="0" distR="0">
            <wp:extent cx="2080413" cy="212885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81825" cy="2130298"/>
                    </a:xfrm>
                    <a:prstGeom prst="rect">
                      <a:avLst/>
                    </a:prstGeom>
                    <a:noFill/>
                    <a:ln w="9525">
                      <a:noFill/>
                      <a:miter lim="800000"/>
                      <a:headEnd/>
                      <a:tailEnd/>
                    </a:ln>
                  </pic:spPr>
                </pic:pic>
              </a:graphicData>
            </a:graphic>
          </wp:inline>
        </w:drawing>
      </w:r>
    </w:p>
    <w:p w:rsidR="007D4FA5" w:rsidRDefault="007D4FA5" w:rsidP="007D4FA5">
      <w:pPr>
        <w:bidi w:val="0"/>
        <w:jc w:val="both"/>
      </w:pPr>
      <w:r>
        <w:t xml:space="preserve">In the supplementary: using PCA of global transcript of one dataset on the others. </w:t>
      </w:r>
      <w:r w:rsidR="004051C7">
        <w:t>The results seem marginal, no quantitative score.</w:t>
      </w:r>
    </w:p>
    <w:p w:rsidR="004F792D" w:rsidRDefault="00222A93" w:rsidP="004F792D">
      <w:pPr>
        <w:bidi w:val="0"/>
        <w:jc w:val="both"/>
      </w:pPr>
      <w:r>
        <w:t xml:space="preserve">Figure 4 </w:t>
      </w:r>
      <w:proofErr w:type="gramStart"/>
      <w:r>
        <w:t>shows</w:t>
      </w:r>
      <w:proofErr w:type="gramEnd"/>
      <w:r>
        <w:t xml:space="preserve"> that the 6-gene signature detects the subtypes of all datasets.</w:t>
      </w:r>
    </w:p>
    <w:p w:rsidR="00A33639" w:rsidRPr="00A33639" w:rsidRDefault="00A33639" w:rsidP="00A33639">
      <w:pPr>
        <w:bidi w:val="0"/>
        <w:jc w:val="both"/>
        <w:rPr>
          <w:u w:val="single"/>
        </w:rPr>
      </w:pPr>
      <w:r w:rsidRPr="00A33639">
        <w:rPr>
          <w:u w:val="single"/>
        </w:rPr>
        <w:t>Methods</w:t>
      </w:r>
    </w:p>
    <w:p w:rsidR="00974018" w:rsidRDefault="00974018" w:rsidP="00974018">
      <w:pPr>
        <w:bidi w:val="0"/>
        <w:jc w:val="both"/>
      </w:pPr>
      <w:r>
        <w:t>Literature analysis: they went over 15 studies of NB gene expression studies. These together reported 1012 genes. 212 genes appear in at least two studies, 157 of them appear in all three datasets analyzed in this study.</w:t>
      </w:r>
      <w:r w:rsidR="00AC30E4">
        <w:t xml:space="preserve"> 30 genes also appear in </w:t>
      </w:r>
      <w:proofErr w:type="spellStart"/>
      <w:r w:rsidR="00AC30E4">
        <w:t>MeSH</w:t>
      </w:r>
      <w:proofErr w:type="spellEnd"/>
      <w:r w:rsidR="00AC30E4">
        <w:t xml:space="preserve"> as associated with NB. </w:t>
      </w:r>
      <w:r w:rsidR="003D24EC">
        <w:t>Six genes were then selected based on "biological relevance".</w:t>
      </w:r>
    </w:p>
    <w:p w:rsidR="005D3483" w:rsidRPr="00A663C7" w:rsidRDefault="005D3483" w:rsidP="00211FCF">
      <w:pPr>
        <w:bidi w:val="0"/>
        <w:jc w:val="both"/>
        <w:rPr>
          <w:u w:val="single"/>
        </w:rPr>
      </w:pPr>
      <w:r w:rsidRPr="00A663C7">
        <w:rPr>
          <w:u w:val="single"/>
        </w:rPr>
        <w:t>Statistical tests:</w:t>
      </w:r>
    </w:p>
    <w:p w:rsidR="00211FCF" w:rsidRDefault="00211FCF" w:rsidP="005D3483">
      <w:pPr>
        <w:pStyle w:val="ListParagraph"/>
        <w:numPr>
          <w:ilvl w:val="0"/>
          <w:numId w:val="12"/>
        </w:numPr>
        <w:bidi w:val="0"/>
        <w:jc w:val="both"/>
      </w:pPr>
      <w:r>
        <w:t>The PCA-NN method detected four groups. The patient</w:t>
      </w:r>
      <w:r w:rsidR="00860485">
        <w:t>s</w:t>
      </w:r>
      <w:r>
        <w:t xml:space="preserve"> of these groups were analyzed by their prognostic markers: stage, del1p, gain 17q, and MNA.</w:t>
      </w:r>
      <w:r w:rsidR="00860485">
        <w:t xml:space="preserve"> The enrichment score was Fisher's exact test. Results are shown in Table 1.</w:t>
      </w:r>
      <w:r w:rsidR="002E5F05">
        <w:t xml:space="preserve"> </w:t>
      </w:r>
    </w:p>
    <w:p w:rsidR="005D3483" w:rsidRDefault="005D3483" w:rsidP="005D3483">
      <w:pPr>
        <w:pStyle w:val="ListParagraph"/>
        <w:numPr>
          <w:ilvl w:val="0"/>
          <w:numId w:val="12"/>
        </w:numPr>
        <w:bidi w:val="0"/>
        <w:jc w:val="both"/>
      </w:pPr>
      <w:r>
        <w:t>The six genes were analyzed using ANOVA to test changes between the four subgroups.</w:t>
      </w:r>
      <w:r w:rsidR="008066DB">
        <w:t xml:space="preserve"> It seems they did more tests and combined the results (probably to get good results…).</w:t>
      </w:r>
    </w:p>
    <w:p w:rsidR="00D455A5" w:rsidRDefault="00D455A5" w:rsidP="00D455A5">
      <w:pPr>
        <w:pStyle w:val="ListParagraph"/>
        <w:numPr>
          <w:ilvl w:val="0"/>
          <w:numId w:val="12"/>
        </w:numPr>
        <w:bidi w:val="0"/>
        <w:jc w:val="both"/>
      </w:pPr>
      <w:r>
        <w:t>SAM detected 98 genes differential between the detected subgroups (of the PCA-NN).</w:t>
      </w:r>
      <w:r w:rsidR="00D31B9A">
        <w:t xml:space="preserve"> The procedure: first refine the p-groups (detected by the PCA-NN) to fit the r-groups (detected by looking at the expression levels of the six NB genes). </w:t>
      </w:r>
      <w:r w:rsidR="00C353E6">
        <w:t>Then, they ran SAM on datasets 1 and 2 to get the top 4000 genes in each dataset (why?). They then filtered out genes with more than one probe (why?), and selected the top 98 genes according to fold change (how? This is a multiclass dataset).</w:t>
      </w:r>
      <w:r w:rsidR="00423AB6">
        <w:t xml:space="preserve"> 74 genes appeared also in the third dataset. These genes were used for hierarchical clustering of the third dataset.</w:t>
      </w:r>
    </w:p>
    <w:p w:rsidR="008448F1" w:rsidRDefault="008448F1" w:rsidP="008448F1">
      <w:pPr>
        <w:bidi w:val="0"/>
        <w:jc w:val="both"/>
      </w:pPr>
      <w:r>
        <w:t xml:space="preserve">In table 4, we can find a comparison between the known subgroups (1, 2A, 2B) and the four groups detected in this study. </w:t>
      </w:r>
      <w:r w:rsidR="00050254">
        <w:t>Of note, the subgroups in these studies were not defined by the original authors of the studies. They were defined by the authors of this study based on prognosis features.</w:t>
      </w:r>
    </w:p>
    <w:p w:rsidR="00FE72F8" w:rsidRDefault="00FE72F8" w:rsidP="00FE72F8">
      <w:pPr>
        <w:bidi w:val="0"/>
        <w:jc w:val="both"/>
      </w:pPr>
      <w:r>
        <w:t xml:space="preserve">Summary: the analysis of datasets 1 and 2 is supervised and might </w:t>
      </w:r>
      <w:proofErr w:type="spellStart"/>
      <w:r>
        <w:t>overfit</w:t>
      </w:r>
      <w:proofErr w:type="spellEnd"/>
      <w:r>
        <w:t xml:space="preserve">, but the validation on dataset 3 is reasonable. The main concern is that most validation seems to be highly </w:t>
      </w:r>
      <w:r>
        <w:lastRenderedPageBreak/>
        <w:t xml:space="preserve">twisted by manual fitting and no real quantitative assessment. Nevertheless, the detection of clinically similar 4 groups in all datasets is an appealing result. The detection of a new subgroup is innovative for this field.  </w:t>
      </w:r>
    </w:p>
    <w:p w:rsidR="00974018" w:rsidRDefault="00974018" w:rsidP="00974018">
      <w:pPr>
        <w:bidi w:val="0"/>
        <w:spacing w:after="0"/>
        <w:jc w:val="both"/>
      </w:pPr>
    </w:p>
    <w:p w:rsidR="00803A41" w:rsidRDefault="004A4343" w:rsidP="007A6F73">
      <w:pPr>
        <w:bidi w:val="0"/>
        <w:jc w:val="both"/>
        <w:rPr>
          <w:b/>
          <w:bCs/>
        </w:rPr>
      </w:pPr>
      <w:r w:rsidRPr="00542043">
        <w:rPr>
          <w:b/>
          <w:bCs/>
        </w:rPr>
        <w:t xml:space="preserve">Class </w:t>
      </w:r>
      <w:proofErr w:type="gramStart"/>
      <w:r w:rsidRPr="00542043">
        <w:rPr>
          <w:b/>
          <w:bCs/>
        </w:rPr>
        <w:t>cover catch</w:t>
      </w:r>
      <w:proofErr w:type="gramEnd"/>
      <w:r w:rsidRPr="00542043">
        <w:rPr>
          <w:b/>
          <w:bCs/>
        </w:rPr>
        <w:t xml:space="preserve"> digraphs for latent class discovery in gene expression monitoring by DNA microarrays (</w:t>
      </w:r>
      <w:proofErr w:type="spellStart"/>
      <w:r w:rsidRPr="00542043">
        <w:rPr>
          <w:b/>
          <w:bCs/>
        </w:rPr>
        <w:t>Priebe</w:t>
      </w:r>
      <w:proofErr w:type="spellEnd"/>
      <w:r w:rsidRPr="00542043">
        <w:rPr>
          <w:b/>
          <w:bCs/>
        </w:rPr>
        <w:t xml:space="preserve"> et al. 2003)</w:t>
      </w:r>
    </w:p>
    <w:p w:rsidR="00B4004F" w:rsidRPr="00413745" w:rsidRDefault="00B4004F" w:rsidP="00B4004F">
      <w:pPr>
        <w:bidi w:val="0"/>
        <w:jc w:val="both"/>
        <w:rPr>
          <w:rFonts w:eastAsiaTheme="minorEastAsia"/>
        </w:rPr>
      </w:pPr>
      <w:r>
        <w:t xml:space="preserve">The input is two sets of observations </w:t>
      </w:r>
      <w:proofErr w:type="gramStart"/>
      <w:r>
        <w:t xml:space="preserve">over </w:t>
      </w:r>
      <w:proofErr w:type="gramEnd"/>
      <m:oMath>
        <m:sSup>
          <m:sSupPr>
            <m:ctrlPr>
              <w:rPr>
                <w:rFonts w:ascii="Cambria Math" w:hAnsi="Cambria Math"/>
                <w:i/>
              </w:rPr>
            </m:ctrlPr>
          </m:sSupPr>
          <m:e>
            <m:r>
              <m:rPr>
                <m:scr m:val="double-struck"/>
              </m:rPr>
              <w:rPr>
                <w:rFonts w:ascii="Cambria Math" w:hAnsi="Cambria Math"/>
              </w:rPr>
              <m:t>R</m:t>
            </m:r>
          </m:e>
          <m:sup>
            <m:r>
              <w:rPr>
                <w:rFonts w:ascii="Cambria Math" w:hAnsi="Cambria Math"/>
              </w:rPr>
              <m:t>d</m:t>
            </m:r>
          </m:sup>
        </m:sSup>
      </m:oMath>
      <w:r>
        <w:rPr>
          <w:rFonts w:eastAsiaTheme="minorEastAsia"/>
        </w:rPr>
        <w:t xml:space="preserve">, </w:t>
      </w:r>
      <m:oMath>
        <m:r>
          <w:rPr>
            <w:rFonts w:ascii="Cambria Math" w:eastAsiaTheme="minorEastAsia" w:hAnsi="Cambria Math"/>
          </w:rPr>
          <m:t>X=</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d>
      </m:oMath>
      <w:r>
        <w:rPr>
          <w:rFonts w:eastAsiaTheme="minorEastAsia"/>
        </w:rPr>
        <w:t xml:space="preserve"> and </w:t>
      </w:r>
      <m:oMath>
        <m:r>
          <w:rPr>
            <w:rFonts w:ascii="Cambria Math" w:eastAsiaTheme="minorEastAsia" w:hAnsi="Cambria Math"/>
          </w:rPr>
          <m:t>Y=</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m</m:t>
                </m:r>
              </m:sub>
            </m:sSub>
          </m:e>
        </m:d>
      </m:oMath>
      <w:r>
        <w:rPr>
          <w:rFonts w:eastAsiaTheme="minorEastAsia"/>
        </w:rPr>
        <w:t xml:space="preserve">. We define class cover catch digraph (cccd) </w:t>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V,A</m:t>
            </m:r>
          </m:e>
        </m:d>
      </m:oMath>
      <w:r>
        <w:rPr>
          <w:rFonts w:eastAsiaTheme="minorEastAsia"/>
        </w:rPr>
        <w:t xml:space="preserve"> for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against </w:t>
      </w:r>
      <w:proofErr w:type="gramEnd"/>
      <m:oMath>
        <m:r>
          <w:rPr>
            <w:rFonts w:ascii="Cambria Math" w:eastAsiaTheme="minorEastAsia" w:hAnsi="Cambria Math"/>
          </w:rPr>
          <m:t>Y</m:t>
        </m:r>
      </m:oMath>
      <w:r>
        <w:rPr>
          <w:rFonts w:eastAsiaTheme="minorEastAsia"/>
        </w:rPr>
        <w:t xml:space="preserve">. </w:t>
      </w:r>
      <w:proofErr w:type="gramStart"/>
      <w:r>
        <w:rPr>
          <w:rFonts w:eastAsiaTheme="minorEastAsia"/>
        </w:rPr>
        <w:t xml:space="preserve">Let </w:t>
      </w:r>
      <w:proofErr w:type="gramEnd"/>
      <m:oMath>
        <m:r>
          <w:rPr>
            <w:rFonts w:ascii="Cambria Math" w:eastAsiaTheme="minorEastAsia" w:hAnsi="Cambria Math"/>
          </w:rPr>
          <m:t>V=X</m:t>
        </m:r>
      </m:oMath>
      <w:r>
        <w:rPr>
          <w:rFonts w:eastAsiaTheme="minorEastAsia"/>
        </w:rPr>
        <w:t xml:space="preserve">. For each </w:t>
      </w:r>
      <m:oMath>
        <m:r>
          <w:rPr>
            <w:rFonts w:ascii="Cambria Math" w:eastAsiaTheme="minorEastAsia" w:hAnsi="Cambria Math"/>
          </w:rPr>
          <m:t>v∈V</m:t>
        </m:r>
      </m:oMath>
      <w:r>
        <w:rPr>
          <w:rFonts w:eastAsiaTheme="minorEastAsia"/>
        </w:rPr>
        <w:t xml:space="preserve"> </w:t>
      </w:r>
      <w:proofErr w:type="gramStart"/>
      <w:r>
        <w:rPr>
          <w:rFonts w:eastAsiaTheme="minorEastAsia"/>
        </w:rPr>
        <w:t xml:space="preserve">define </w:t>
      </w:r>
      <w:proofErr w:type="gramEnd"/>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v</m:t>
            </m:r>
          </m:sub>
        </m:sSub>
        <m:r>
          <w:rPr>
            <w:rFonts w:ascii="Cambria Math" w:eastAsiaTheme="minorEastAsia" w:hAnsi="Cambria Math"/>
          </w:rPr>
          <m:t>={z∈</m:t>
        </m:r>
        <m:sSup>
          <m:sSupPr>
            <m:ctrlPr>
              <w:rPr>
                <w:rFonts w:ascii="Cambria Math" w:hAnsi="Cambria Math"/>
                <w:i/>
              </w:rPr>
            </m:ctrlPr>
          </m:sSupPr>
          <m:e>
            <m:r>
              <m:rPr>
                <m:scr m:val="double-struck"/>
              </m:rPr>
              <w:rPr>
                <w:rFonts w:ascii="Cambria Math" w:hAnsi="Cambria Math"/>
              </w:rPr>
              <m:t>R</m:t>
            </m:r>
          </m:e>
          <m:sup>
            <m:r>
              <w:rPr>
                <w:rFonts w:ascii="Cambria Math" w:hAnsi="Cambria Math"/>
              </w:rPr>
              <m:t>d</m:t>
            </m:r>
          </m:sup>
        </m:sSup>
        <m:r>
          <w:rPr>
            <w:rFonts w:ascii="Cambria Math" w:hAnsi="Cambria Math"/>
          </w:rPr>
          <m:t>:d</m:t>
        </m:r>
        <m:d>
          <m:dPr>
            <m:ctrlPr>
              <w:rPr>
                <w:rFonts w:ascii="Cambria Math" w:eastAsiaTheme="minorEastAsia" w:hAnsi="Cambria Math"/>
                <w:i/>
              </w:rPr>
            </m:ctrlPr>
          </m:dPr>
          <m:e>
            <m:r>
              <w:rPr>
                <w:rFonts w:ascii="Cambria Math" w:eastAsiaTheme="minorEastAsia" w:hAnsi="Cambria Math"/>
              </w:rPr>
              <m:t>v,z</m:t>
            </m:r>
          </m:e>
        </m:d>
        <m:r>
          <w:rPr>
            <w:rFonts w:ascii="Cambria Math" w:eastAsiaTheme="minorEastAsia" w:hAnsi="Cambria Math"/>
          </w:rPr>
          <m:t>&lt;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min</m:t>
                </m:r>
                <m:ctrlPr>
                  <w:rPr>
                    <w:rFonts w:ascii="Cambria Math" w:eastAsiaTheme="minorEastAsia" w:hAnsi="Cambria Math"/>
                  </w:rPr>
                </m:ctrlPr>
              </m:e>
              <m:lim>
                <m:r>
                  <w:rPr>
                    <w:rFonts w:ascii="Cambria Math" w:eastAsiaTheme="minorEastAsia" w:hAnsi="Cambria Math"/>
                  </w:rPr>
                  <m:t>y∈Y</m:t>
                </m:r>
              </m:lim>
            </m:limLow>
          </m:fName>
          <m:e>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v,y</m:t>
                </m:r>
              </m:e>
            </m:d>
          </m:e>
        </m:func>
      </m:oMath>
      <w:r>
        <w:rPr>
          <w:rFonts w:eastAsiaTheme="minorEastAsia"/>
        </w:rPr>
        <w:t xml:space="preserve">. That is,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v</m:t>
            </m:r>
          </m:sub>
        </m:sSub>
      </m:oMath>
      <w:r>
        <w:rPr>
          <w:rFonts w:eastAsiaTheme="minorEastAsia"/>
        </w:rPr>
        <w:t xml:space="preserve"> is the maximal radius around </w:t>
      </w:r>
      <m:oMath>
        <m:r>
          <w:rPr>
            <w:rFonts w:ascii="Cambria Math" w:eastAsiaTheme="minorEastAsia" w:hAnsi="Cambria Math"/>
          </w:rPr>
          <m:t>v</m:t>
        </m:r>
      </m:oMath>
      <w:r>
        <w:rPr>
          <w:rFonts w:eastAsiaTheme="minorEastAsia"/>
        </w:rPr>
        <w:t xml:space="preserve"> such that the ball around </w:t>
      </w:r>
      <m:oMath>
        <m:r>
          <w:rPr>
            <w:rFonts w:ascii="Cambria Math" w:eastAsiaTheme="minorEastAsia" w:hAnsi="Cambria Math"/>
          </w:rPr>
          <m:t>v</m:t>
        </m:r>
      </m:oMath>
      <w:r>
        <w:rPr>
          <w:rFonts w:eastAsiaTheme="minorEastAsia"/>
        </w:rPr>
        <w:t xml:space="preserve"> contains only members from the same class </w:t>
      </w:r>
      <w:proofErr w:type="gramStart"/>
      <w:r>
        <w:rPr>
          <w:rFonts w:eastAsiaTheme="minorEastAsia"/>
        </w:rPr>
        <w:t xml:space="preserve">of </w:t>
      </w:r>
      <w:proofErr w:type="gramEnd"/>
      <m:oMath>
        <m:r>
          <w:rPr>
            <w:rFonts w:ascii="Cambria Math" w:eastAsiaTheme="minorEastAsia" w:hAnsi="Cambria Math"/>
          </w:rPr>
          <m:t>v</m:t>
        </m:r>
      </m:oMath>
      <w:r>
        <w:rPr>
          <w:rFonts w:eastAsiaTheme="minorEastAsia"/>
        </w:rPr>
        <w:t xml:space="preserve">. We denote the radius of </w:t>
      </w:r>
      <m:oMath>
        <m:r>
          <w:rPr>
            <w:rFonts w:ascii="Cambria Math" w:eastAsiaTheme="minorEastAsia" w:hAnsi="Cambria Math"/>
          </w:rPr>
          <m:t>v</m:t>
        </m:r>
      </m:oMath>
      <w:r>
        <w:rPr>
          <w:rFonts w:eastAsiaTheme="minorEastAsia"/>
        </w:rPr>
        <w:t xml:space="preserve"> </w:t>
      </w:r>
      <w:proofErr w:type="gramStart"/>
      <w:r>
        <w:rPr>
          <w:rFonts w:eastAsiaTheme="minorEastAsia"/>
        </w:rPr>
        <w:t xml:space="preserve">as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oMath>
      <w:r>
        <w:rPr>
          <w:rFonts w:eastAsiaTheme="minorEastAsia"/>
        </w:rPr>
        <w:t xml:space="preserve">. We add an edge </w:t>
      </w:r>
      <m:oMath>
        <m:r>
          <w:rPr>
            <w:rFonts w:ascii="Cambria Math" w:eastAsiaTheme="minorEastAsia" w:hAnsi="Cambria Math"/>
          </w:rPr>
          <m:t>(v,w)</m:t>
        </m:r>
      </m:oMath>
      <w:r>
        <w:rPr>
          <w:rFonts w:eastAsiaTheme="minorEastAsia"/>
        </w:rPr>
        <w:t xml:space="preserve"> to </w:t>
      </w:r>
      <m:oMath>
        <m:r>
          <w:rPr>
            <w:rFonts w:ascii="Cambria Math" w:eastAsiaTheme="minorEastAsia" w:hAnsi="Cambria Math"/>
          </w:rPr>
          <m:t>A</m:t>
        </m:r>
      </m:oMath>
      <w:r>
        <w:rPr>
          <w:rFonts w:eastAsiaTheme="minorEastAsia"/>
        </w:rPr>
        <w:t xml:space="preserve"> </w:t>
      </w:r>
      <w:proofErr w:type="gramStart"/>
      <w:r>
        <w:rPr>
          <w:rFonts w:eastAsiaTheme="minorEastAsia"/>
        </w:rPr>
        <w:t xml:space="preserve">if </w:t>
      </w:r>
      <w:proofErr w:type="gramEnd"/>
      <m:oMath>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v</m:t>
            </m:r>
          </m:sub>
        </m:sSub>
      </m:oMath>
      <w:r>
        <w:rPr>
          <w:rFonts w:eastAsiaTheme="minorEastAsia"/>
        </w:rPr>
        <w:t xml:space="preserve">. </w:t>
      </w:r>
    </w:p>
    <w:p w:rsidR="00B4004F" w:rsidRDefault="00B4004F" w:rsidP="00B4004F">
      <w:pPr>
        <w:bidi w:val="0"/>
        <w:jc w:val="both"/>
        <w:rPr>
          <w:rFonts w:eastAsiaTheme="minorEastAsia"/>
        </w:rPr>
      </w:pPr>
      <w:r>
        <w:rPr>
          <w:rFonts w:eastAsiaTheme="minorEastAsia"/>
        </w:rPr>
        <w:t xml:space="preserve">We now calculate the (approximate) minimum dominating set </w:t>
      </w:r>
      <w:proofErr w:type="gramStart"/>
      <w:r>
        <w:rPr>
          <w:rFonts w:eastAsiaTheme="minorEastAsia"/>
        </w:rPr>
        <w:t xml:space="preserve">of </w:t>
      </w:r>
      <w:proofErr w:type="gramEnd"/>
      <m:oMath>
        <m:r>
          <w:rPr>
            <w:rFonts w:ascii="Cambria Math" w:eastAsiaTheme="minorEastAsia" w:hAnsi="Cambria Math"/>
          </w:rPr>
          <m:t>D</m:t>
        </m:r>
      </m:oMath>
      <w:r>
        <w:rPr>
          <w:rFonts w:eastAsiaTheme="minorEastAsia"/>
        </w:rPr>
        <w:t xml:space="preserve">, denoted as </w:t>
      </w:r>
      <m:oMath>
        <m:r>
          <w:rPr>
            <w:rFonts w:ascii="Cambria Math" w:eastAsiaTheme="minorEastAsia" w:hAnsi="Cambria Math"/>
          </w:rPr>
          <m:t>S'</m:t>
        </m:r>
      </m:oMath>
      <w:r>
        <w:rPr>
          <w:rFonts w:eastAsiaTheme="minorEastAsia"/>
        </w:rPr>
        <w:t xml:space="preserve">. This set of observations is then clustered according to the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oMath>
      <w:r>
        <w:rPr>
          <w:rFonts w:eastAsiaTheme="minorEastAsia"/>
        </w:rPr>
        <w:t xml:space="preserve"> values. This is done using hierarchical clustering (we have one feature for each sample here). For each k, we can horizontally cut the dendogram to get k clusters. To decide which k to use </w:t>
      </w:r>
      <w:proofErr w:type="gramStart"/>
      <w:r>
        <w:rPr>
          <w:rFonts w:eastAsiaTheme="minorEastAsia"/>
        </w:rPr>
        <w:t>we</w:t>
      </w:r>
      <w:proofErr w:type="gramEnd"/>
      <w:r>
        <w:rPr>
          <w:rFonts w:eastAsiaTheme="minorEastAsia"/>
        </w:rPr>
        <w:t xml:space="preserve"> can plot the empirical risk as a function of k. Assume that we analyze the class X. The empirical risk of a clustering solution is defined as the sum of </w:t>
      </w:r>
      <m:oMath>
        <m:r>
          <w:rPr>
            <w:rFonts w:ascii="Cambria Math" w:eastAsiaTheme="minorEastAsia" w:hAnsi="Cambria Math"/>
          </w:rPr>
          <m:t>x</m:t>
        </m:r>
        <m:r>
          <m:rPr>
            <m:lit/>
          </m:rPr>
          <w:rPr>
            <w:rFonts w:ascii="Cambria Math" w:eastAsiaTheme="minorEastAsia" w:hAnsi="Cambria Math"/>
          </w:rPr>
          <m:t>∈</m:t>
        </m:r>
        <m:r>
          <w:rPr>
            <w:rFonts w:ascii="Cambria Math" w:eastAsiaTheme="minorEastAsia" w:hAnsi="Cambria Math"/>
          </w:rPr>
          <m:t>X</m:t>
        </m:r>
      </m:oMath>
      <w:r>
        <w:rPr>
          <w:rFonts w:eastAsiaTheme="minorEastAsia"/>
        </w:rPr>
        <w:t xml:space="preserve"> samples that are not covered by the clustering plus the number of y samples erroneously covered by one of the clusters. By definition, a cluster covers the union of areas defined by its samples and their radius. The formal definition of this risk is:</w:t>
      </w:r>
    </w:p>
    <w:p w:rsidR="00B4004F" w:rsidRDefault="00B4004F" w:rsidP="00B4004F">
      <w:pPr>
        <w:bidi w:val="0"/>
        <w:jc w:val="center"/>
        <w:rPr>
          <w:rFonts w:eastAsiaTheme="minorEastAsia"/>
        </w:rPr>
      </w:pPr>
      <w:r>
        <w:rPr>
          <w:rFonts w:eastAsiaTheme="minorEastAsia"/>
          <w:noProof/>
          <w:lang w:bidi="ar-SA"/>
        </w:rPr>
        <w:drawing>
          <wp:inline distT="0" distB="0" distL="0" distR="0">
            <wp:extent cx="3211372" cy="1092702"/>
            <wp:effectExtent l="19050" t="0" r="80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3211372" cy="1092702"/>
                    </a:xfrm>
                    <a:prstGeom prst="rect">
                      <a:avLst/>
                    </a:prstGeom>
                    <a:noFill/>
                    <a:ln w="9525">
                      <a:noFill/>
                      <a:miter lim="800000"/>
                      <a:headEnd/>
                      <a:tailEnd/>
                    </a:ln>
                  </pic:spPr>
                </pic:pic>
              </a:graphicData>
            </a:graphic>
          </wp:inline>
        </w:drawing>
      </w:r>
    </w:p>
    <w:p w:rsidR="00B75C4C" w:rsidRDefault="00B4004F" w:rsidP="00B4004F">
      <w:pPr>
        <w:bidi w:val="0"/>
        <w:rPr>
          <w:rFonts w:eastAsiaTheme="minorEastAsia"/>
        </w:rPr>
      </w:pPr>
      <w:r>
        <w:rPr>
          <w:rFonts w:eastAsiaTheme="minorEastAsia"/>
        </w:rPr>
        <w:t>To select k we define a dimensionally-penalized risk</w:t>
      </w:r>
      <w:proofErr w:type="gramStart"/>
      <w:r>
        <w:rPr>
          <w:rFonts w:eastAsiaTheme="minorEastAsia"/>
        </w:rPr>
        <w:t xml:space="preserve">: </w:t>
      </w:r>
      <w:proofErr w:type="gramEnd"/>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δ</m:t>
            </m:r>
          </m:sub>
          <m:sup>
            <m:r>
              <w:rPr>
                <w:rFonts w:ascii="Cambria Math" w:eastAsiaTheme="minorEastAsia" w:hAnsi="Cambria Math"/>
              </w:rPr>
              <m:t>*</m:t>
            </m:r>
          </m:sup>
        </m:sSubSup>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begChr m:val="{"/>
                <m:endChr m:val="}"/>
                <m:ctrlPr>
                  <w:rPr>
                    <w:rFonts w:ascii="Cambria Math" w:eastAsiaTheme="minorEastAsia" w:hAnsi="Cambria Math"/>
                    <w:i/>
                  </w:rPr>
                </m:ctrlPr>
              </m:dPr>
              <m:e>
                <m:r>
                  <w:rPr>
                    <w:rFonts w:ascii="Cambria Math" w:eastAsiaTheme="minorEastAsia" w:hAnsi="Cambria Math"/>
                  </w:rPr>
                  <m:t>argmi</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k</m:t>
                        </m:r>
                      </m:sub>
                    </m:sSub>
                    <m:r>
                      <w:rPr>
                        <w:rFonts w:ascii="Cambria Math" w:eastAsiaTheme="minorEastAsia" w:hAnsi="Cambria Math"/>
                      </w:rPr>
                      <m:t>+δk</m:t>
                    </m:r>
                  </m:e>
                </m:d>
              </m:e>
            </m:d>
          </m:e>
        </m:func>
      </m:oMath>
      <w:r>
        <w:rPr>
          <w:rFonts w:eastAsiaTheme="minorEastAsia"/>
        </w:rPr>
        <w:t xml:space="preserve">. Thus we select the minimal k such that the penalized risk is minimized. By construction we get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k</m:t>
            </m:r>
          </m:sub>
          <m:sup>
            <m:r>
              <w:rPr>
                <w:rFonts w:ascii="Cambria Math" w:eastAsiaTheme="minorEastAsia" w:hAnsi="Cambria Math"/>
              </w:rPr>
              <m:t>*</m:t>
            </m:r>
          </m:sup>
        </m:sSubSup>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{k:</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L</m:t>
                </m:r>
              </m:e>
            </m:acc>
          </m:e>
          <m:sub>
            <m:r>
              <w:rPr>
                <w:rFonts w:ascii="Cambria Math" w:eastAsiaTheme="minorEastAsia" w:hAnsi="Cambria Math"/>
              </w:rPr>
              <m:t>k</m:t>
            </m:r>
          </m:sub>
        </m:sSub>
        <m:r>
          <w:rPr>
            <w:rFonts w:ascii="Cambria Math" w:eastAsiaTheme="minorEastAsia" w:hAnsi="Cambria Math"/>
          </w:rPr>
          <m:t>=0}</m:t>
        </m:r>
      </m:oMath>
      <w:r>
        <w:rPr>
          <w:rFonts w:eastAsiaTheme="minorEastAsia"/>
        </w:rPr>
        <w:t xml:space="preserve"> </w:t>
      </w:r>
      <w:proofErr w:type="gramStart"/>
      <w:r>
        <w:rPr>
          <w:rFonts w:eastAsiaTheme="minorEastAsia"/>
        </w:rPr>
        <w:t xml:space="preserve">for </w:t>
      </w:r>
      <w:proofErr w:type="gramEnd"/>
      <m:oMath>
        <m:r>
          <w:rPr>
            <w:rFonts w:ascii="Cambria Math" w:eastAsiaTheme="minorEastAsia" w:hAnsi="Cambria Math"/>
          </w:rPr>
          <m:t>δ=0</m:t>
        </m:r>
      </m:oMath>
      <w:r>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k</m:t>
            </m:r>
          </m:sub>
          <m:sup>
            <m:r>
              <w:rPr>
                <w:rFonts w:ascii="Cambria Math" w:eastAsiaTheme="minorEastAsia" w:hAnsi="Cambria Math"/>
              </w:rPr>
              <m:t>*</m:t>
            </m:r>
          </m:sup>
        </m:sSubSup>
        <m:r>
          <w:rPr>
            <w:rFonts w:ascii="Cambria Math" w:eastAsiaTheme="minorEastAsia" w:hAnsi="Cambria Math"/>
          </w:rPr>
          <m:t>=1</m:t>
        </m:r>
      </m:oMath>
      <w:r>
        <w:rPr>
          <w:rFonts w:eastAsiaTheme="minorEastAsia"/>
        </w:rPr>
        <w:t xml:space="preserve"> for </w:t>
      </w:r>
      <m:oMath>
        <m:r>
          <w:rPr>
            <w:rFonts w:ascii="Cambria Math" w:eastAsiaTheme="minorEastAsia" w:hAnsi="Cambria Math"/>
          </w:rPr>
          <m:t>δ=1</m:t>
        </m:r>
      </m:oMath>
      <w:r>
        <w:rPr>
          <w:rFonts w:eastAsiaTheme="minorEastAsia"/>
        </w:rPr>
        <w:t xml:space="preserve">. Intuitively, we are looking at the </w:t>
      </w:r>
      <w:proofErr w:type="spellStart"/>
      <w:r>
        <w:rPr>
          <w:rFonts w:eastAsiaTheme="minorEastAsia"/>
        </w:rPr>
        <w:t>the</w:t>
      </w:r>
      <w:proofErr w:type="spellEnd"/>
      <w:r>
        <w:rPr>
          <w:rFonts w:eastAsiaTheme="minorEastAsia"/>
        </w:rPr>
        <w:t xml:space="preserve"> risk as a function of k and select k that is at the "elbow: of the curve. The parameter </w:t>
      </w:r>
      <m:oMath>
        <m:r>
          <w:rPr>
            <w:rFonts w:ascii="Cambria Math" w:eastAsiaTheme="minorEastAsia" w:hAnsi="Cambria Math"/>
          </w:rPr>
          <m:t>δ</m:t>
        </m:r>
      </m:oMath>
      <w:r>
        <w:rPr>
          <w:rFonts w:eastAsiaTheme="minorEastAsia"/>
        </w:rPr>
        <w:t xml:space="preserve"> defines sharpness required for the "elbow". Once k is selected, we can assign each class </w:t>
      </w:r>
      <w:bookmarkStart w:id="0" w:name="_GoBack"/>
      <w:bookmarkEnd w:id="0"/>
      <w:r>
        <w:rPr>
          <w:rFonts w:eastAsiaTheme="minorEastAsia"/>
        </w:rPr>
        <w:t xml:space="preserve">sample to the clusters that cover it (see definition above). </w:t>
      </w:r>
    </w:p>
    <w:p w:rsidR="00B4004F" w:rsidRPr="00B4004F" w:rsidRDefault="00B4004F" w:rsidP="00B75C4C">
      <w:pPr>
        <w:bidi w:val="0"/>
        <w:rPr>
          <w:rFonts w:eastAsiaTheme="minorEastAsia"/>
        </w:rPr>
      </w:pPr>
      <w:r>
        <w:rPr>
          <w:rFonts w:eastAsiaTheme="minorEastAsia"/>
        </w:rPr>
        <w:t>Formally</w:t>
      </w:r>
      <w:proofErr w:type="gramStart"/>
      <w:r>
        <w:rPr>
          <w:rFonts w:eastAsiaTheme="minorEastAsia"/>
        </w:rPr>
        <w:t xml:space="preserve">: </w:t>
      </w:r>
      <w:proofErr w:type="gramEnd"/>
      <m:oMath>
        <m:r>
          <w:rPr>
            <w:rFonts w:ascii="Cambria Math" w:eastAsiaTheme="minorEastAsia" w:hAnsi="Cambria Math"/>
          </w:rPr>
          <m:t xml:space="preserve">x∈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v∈</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k</m:t>
                </m:r>
              </m:sub>
            </m:sSub>
          </m:sub>
        </m:sSub>
        <m:r>
          <w:rPr>
            <w:rFonts w:ascii="Cambria Math" w:eastAsiaTheme="minorEastAsia" w:hAnsi="Cambria Math"/>
          </w:rPr>
          <m:t>B(v,</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min</m:t>
                </m:r>
                <m:ctrlPr>
                  <w:rPr>
                    <w:rFonts w:ascii="Cambria Math" w:eastAsiaTheme="minorEastAsia" w:hAnsi="Cambria Math"/>
                  </w:rPr>
                </m:ctrlPr>
              </m:e>
              <m:lim>
                <m:r>
                  <w:rPr>
                    <w:rFonts w:ascii="Cambria Math" w:eastAsiaTheme="minorEastAsia" w:hAnsi="Cambria Math"/>
                  </w:rPr>
                  <m:t>w∈</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k</m:t>
                    </m:r>
                  </m:sub>
                </m:sSub>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e>
        </m:func>
        <m:r>
          <w:rPr>
            <w:rFonts w:ascii="Cambria Math" w:eastAsiaTheme="minorEastAsia" w:hAnsi="Cambria Math"/>
          </w:rPr>
          <m:t>)</m:t>
        </m:r>
      </m:oMath>
      <w:r>
        <w:rPr>
          <w:rFonts w:eastAsiaTheme="minorEastAsia"/>
        </w:rPr>
        <w:t>. Another intuition is that we cluster the class samples based on their distances to samples from other classes (see Figure 1).</w:t>
      </w:r>
    </w:p>
    <w:p w:rsidR="004A4343" w:rsidRDefault="00B60681" w:rsidP="007A6F73">
      <w:pPr>
        <w:bidi w:val="0"/>
        <w:jc w:val="both"/>
        <w:rPr>
          <w:b/>
          <w:bCs/>
        </w:rPr>
      </w:pPr>
      <w:r w:rsidRPr="00542043">
        <w:rPr>
          <w:b/>
          <w:bCs/>
        </w:rPr>
        <w:t xml:space="preserve">Class discovery in gene expression data (Amir Ben </w:t>
      </w:r>
      <w:proofErr w:type="spellStart"/>
      <w:r w:rsidRPr="00542043">
        <w:rPr>
          <w:b/>
          <w:bCs/>
        </w:rPr>
        <w:t>Dor</w:t>
      </w:r>
      <w:proofErr w:type="spellEnd"/>
      <w:r w:rsidRPr="00542043">
        <w:rPr>
          <w:b/>
          <w:bCs/>
        </w:rPr>
        <w:t xml:space="preserve">, </w:t>
      </w:r>
      <w:proofErr w:type="spellStart"/>
      <w:r w:rsidRPr="00542043">
        <w:rPr>
          <w:b/>
          <w:bCs/>
        </w:rPr>
        <w:t>Nir</w:t>
      </w:r>
      <w:proofErr w:type="spellEnd"/>
      <w:r w:rsidRPr="00542043">
        <w:rPr>
          <w:b/>
          <w:bCs/>
        </w:rPr>
        <w:t xml:space="preserve"> Friedman, Zohar </w:t>
      </w:r>
      <w:proofErr w:type="spellStart"/>
      <w:r w:rsidRPr="00542043">
        <w:rPr>
          <w:b/>
          <w:bCs/>
        </w:rPr>
        <w:t>Yakhini</w:t>
      </w:r>
      <w:proofErr w:type="spellEnd"/>
      <w:r w:rsidRPr="00542043">
        <w:rPr>
          <w:b/>
          <w:bCs/>
        </w:rPr>
        <w:t xml:space="preserve"> 2001)</w:t>
      </w:r>
    </w:p>
    <w:p w:rsidR="00283677" w:rsidRDefault="00283677" w:rsidP="007A6F73">
      <w:pPr>
        <w:bidi w:val="0"/>
        <w:jc w:val="both"/>
      </w:pPr>
      <w:r>
        <w:t xml:space="preserve">This paper deals with unsupervised inference of subclass in gene expression data. </w:t>
      </w:r>
      <w:r w:rsidR="0022472F">
        <w:t xml:space="preserve">Shortcomings of clustering include: (1) only small subset of the genes differentiate between subtypes, and it require preprocessing of the genes; (2) we want fuzzy clustering and not a partition of the samples. </w:t>
      </w:r>
    </w:p>
    <w:p w:rsidR="000504E0" w:rsidRDefault="000504E0" w:rsidP="007A6F73">
      <w:pPr>
        <w:bidi w:val="0"/>
        <w:jc w:val="both"/>
        <w:rPr>
          <w:rFonts w:eastAsiaTheme="minorEastAsia"/>
        </w:rPr>
      </w:pPr>
      <w:r>
        <w:lastRenderedPageBreak/>
        <w:t xml:space="preserve">The input to the problem is a set of expression </w:t>
      </w:r>
      <w:proofErr w:type="gramStart"/>
      <w:r>
        <w:t xml:space="preserve">profiles </w:t>
      </w:r>
      <w:proofErr w:type="gramEnd"/>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oMath>
      <w:r>
        <w:rPr>
          <w:rFonts w:eastAsiaTheme="minorEastAsia"/>
        </w:rPr>
        <w:t xml:space="preserve">. Each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oMath>
      <w:r>
        <w:rPr>
          <w:rFonts w:eastAsiaTheme="minorEastAsia"/>
        </w:rPr>
        <w:t xml:space="preserve"> is a biological sample and N is the number of genes. </w:t>
      </w:r>
      <w:r w:rsidR="00D94A4D">
        <w:rPr>
          <w:rFonts w:eastAsiaTheme="minorEastAsia"/>
        </w:rPr>
        <w:t xml:space="preserve">A labeling vector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m:t>
            </m:r>
          </m:sub>
        </m:sSub>
      </m:oMath>
      <w:r w:rsidR="00D94A4D">
        <w:rPr>
          <w:rFonts w:eastAsiaTheme="minorEastAsia"/>
        </w:rPr>
        <w:t xml:space="preserve"> assigns 1</w:t>
      </w:r>
      <w:r w:rsidR="0081612D">
        <w:rPr>
          <w:rFonts w:eastAsiaTheme="minorEastAsia"/>
        </w:rPr>
        <w:t xml:space="preserve"> (positive)</w:t>
      </w:r>
      <w:r w:rsidR="00D94A4D">
        <w:rPr>
          <w:rFonts w:eastAsiaTheme="minorEastAsia"/>
        </w:rPr>
        <w:t>, -1</w:t>
      </w:r>
      <w:r w:rsidR="0081612D">
        <w:rPr>
          <w:rFonts w:eastAsiaTheme="minorEastAsia"/>
        </w:rPr>
        <w:t xml:space="preserve"> (negative)</w:t>
      </w:r>
      <w:r w:rsidR="00D94A4D">
        <w:rPr>
          <w:rFonts w:eastAsiaTheme="minorEastAsia"/>
        </w:rPr>
        <w:t xml:space="preserve"> or 0</w:t>
      </w:r>
      <w:r w:rsidR="0081612D">
        <w:rPr>
          <w:rFonts w:eastAsiaTheme="minorEastAsia"/>
        </w:rPr>
        <w:t xml:space="preserve"> (control)</w:t>
      </w:r>
      <w:r w:rsidR="00D94A4D">
        <w:rPr>
          <w:rFonts w:eastAsiaTheme="minorEastAsia"/>
        </w:rPr>
        <w:t xml:space="preserve"> for each sample.</w:t>
      </w:r>
      <w:r w:rsidR="009564C6">
        <w:rPr>
          <w:rFonts w:eastAsiaTheme="minorEastAsia"/>
        </w:rPr>
        <w:t xml:space="preserve"> There are many statistics to measure the relevance of a gene to the labeling. Here the authors use </w:t>
      </w:r>
      <w:proofErr w:type="spellStart"/>
      <w:r w:rsidR="009564C6">
        <w:rPr>
          <w:rFonts w:eastAsiaTheme="minorEastAsia"/>
        </w:rPr>
        <w:t>TNoM</w:t>
      </w:r>
      <w:proofErr w:type="spellEnd"/>
      <w:r w:rsidR="009564C6">
        <w:rPr>
          <w:rFonts w:eastAsiaTheme="minorEastAsia"/>
        </w:rPr>
        <w:t xml:space="preserve"> (ref 3). </w:t>
      </w:r>
    </w:p>
    <w:p w:rsidR="00042F0A" w:rsidRDefault="00042F0A" w:rsidP="007A6F73">
      <w:pPr>
        <w:bidi w:val="0"/>
        <w:jc w:val="both"/>
        <w:rPr>
          <w:rFonts w:eastAsiaTheme="minorEastAsia"/>
          <w:u w:val="single"/>
        </w:rPr>
      </w:pPr>
      <w:proofErr w:type="spellStart"/>
      <w:r w:rsidRPr="00042F0A">
        <w:rPr>
          <w:rFonts w:eastAsiaTheme="minorEastAsia"/>
          <w:u w:val="single"/>
        </w:rPr>
        <w:t>TNoM</w:t>
      </w:r>
      <w:proofErr w:type="spellEnd"/>
      <w:r w:rsidR="008B7F2C">
        <w:rPr>
          <w:rFonts w:eastAsiaTheme="minorEastAsia"/>
          <w:u w:val="single"/>
        </w:rPr>
        <w:t xml:space="preserve"> score</w:t>
      </w:r>
    </w:p>
    <w:p w:rsidR="005D23A7" w:rsidRDefault="00042F0A" w:rsidP="007A6F73">
      <w:pPr>
        <w:bidi w:val="0"/>
        <w:jc w:val="both"/>
        <w:rPr>
          <w:rFonts w:eastAsiaTheme="minorEastAsia"/>
        </w:rPr>
      </w:pPr>
      <w:r>
        <w:rPr>
          <w:rFonts w:eastAsiaTheme="minorEastAsia"/>
        </w:rPr>
        <w:t xml:space="preserve">Given </w:t>
      </w:r>
      <m:oMath>
        <m:r>
          <w:rPr>
            <w:rFonts w:ascii="Cambria Math" w:eastAsiaTheme="minorEastAsia" w:hAnsi="Cambria Math"/>
          </w:rPr>
          <m:t>k</m:t>
        </m:r>
      </m:oMath>
      <w:r>
        <w:rPr>
          <w:rFonts w:eastAsiaTheme="minorEastAsia"/>
        </w:rPr>
        <w:t xml:space="preserve"> samples from two classes A and B, we want to measure if a gene g discriminates between the classes. We rank the expression values of g to get a ranking</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k</m:t>
            </m:r>
          </m:sub>
        </m:sSub>
      </m:oMath>
      <w:r>
        <w:rPr>
          <w:rFonts w:eastAsiaTheme="minorEastAsia"/>
        </w:rPr>
        <w:t xml:space="preserve">. </w:t>
      </w:r>
      <w:r w:rsidR="00857756">
        <w:rPr>
          <w:rFonts w:eastAsiaTheme="minorEastAsia"/>
        </w:rPr>
        <w:t xml:space="preserve">We now define a </w:t>
      </w:r>
      <w:proofErr w:type="gramStart"/>
      <w:r w:rsidR="00857756">
        <w:rPr>
          <w:rFonts w:eastAsiaTheme="minorEastAsia"/>
        </w:rPr>
        <w:t xml:space="preserve">vector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i</m:t>
        </m:r>
        <m:r>
          <w:rPr>
            <w:rFonts w:ascii="Cambria Math" w:hAnsi="Cambria Math"/>
          </w:rPr>
          <m:t xml:space="preserve">f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∈A, </m:t>
        </m:r>
        <m:d>
          <m:dPr>
            <m:ctrlPr>
              <w:rPr>
                <w:rFonts w:ascii="Cambria Math" w:hAnsi="Cambria Math"/>
                <w:i/>
              </w:rPr>
            </m:ctrlPr>
          </m:dPr>
          <m:e>
            <m:r>
              <w:rPr>
                <w:rFonts w:ascii="Cambria Math" w:hAnsi="Cambria Math"/>
              </w:rPr>
              <m:t>-</m:t>
            </m:r>
          </m:e>
        </m:d>
        <m:r>
          <w:rPr>
            <w:rFonts w:ascii="Cambria Math" w:hAnsi="Cambria Math"/>
          </w:rPr>
          <m:t>otherwise</m:t>
        </m:r>
      </m:oMath>
      <w:r w:rsidR="00857756">
        <w:rPr>
          <w:rFonts w:eastAsiaTheme="minorEastAsia"/>
        </w:rPr>
        <w:t xml:space="preserve">. </w:t>
      </w:r>
      <w:r w:rsidR="00D27104">
        <w:rPr>
          <w:rFonts w:eastAsiaTheme="minorEastAsia"/>
        </w:rPr>
        <w:t xml:space="preserve">The </w:t>
      </w:r>
      <w:proofErr w:type="spellStart"/>
      <w:r w:rsidR="00D27104">
        <w:rPr>
          <w:rFonts w:eastAsiaTheme="minorEastAsia"/>
        </w:rPr>
        <w:t>TNoM</w:t>
      </w:r>
      <w:proofErr w:type="spellEnd"/>
      <w:r w:rsidR="00D27104">
        <w:rPr>
          <w:rFonts w:eastAsiaTheme="minorEastAsia"/>
        </w:rPr>
        <w:t xml:space="preserve"> score of the gene corresponds to the minimal number of misclassifications (check this) when a classifier is built based on the </w:t>
      </w:r>
      <w:proofErr w:type="gramStart"/>
      <w:r w:rsidR="00D27104">
        <w:rPr>
          <w:rFonts w:eastAsiaTheme="minorEastAsia"/>
        </w:rPr>
        <w:t xml:space="preserve">ranking </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sidR="00D27104">
        <w:rPr>
          <w:rFonts w:eastAsiaTheme="minorEastAsia"/>
        </w:rPr>
        <w:t>.</w:t>
      </w:r>
      <w:r w:rsidR="005D23A7">
        <w:rPr>
          <w:rFonts w:eastAsiaTheme="minorEastAsia"/>
        </w:rPr>
        <w:t xml:space="preserve"> </w:t>
      </w:r>
    </w:p>
    <w:p w:rsidR="005D23A7" w:rsidRDefault="005D23A7" w:rsidP="007A6F73">
      <w:pPr>
        <w:bidi w:val="0"/>
        <w:jc w:val="both"/>
        <w:rPr>
          <w:rFonts w:eastAsiaTheme="minorEastAsia"/>
        </w:rPr>
      </w:pPr>
      <w:r>
        <w:rPr>
          <w:rFonts w:eastAsiaTheme="minorEastAsia"/>
        </w:rPr>
        <w:t xml:space="preserve">The p-value of the </w:t>
      </w:r>
      <w:proofErr w:type="spellStart"/>
      <w:r>
        <w:rPr>
          <w:rFonts w:eastAsiaTheme="minorEastAsia"/>
        </w:rPr>
        <w:t>TNoM</w:t>
      </w:r>
      <w:proofErr w:type="spellEnd"/>
      <w:r>
        <w:rPr>
          <w:rFonts w:eastAsiaTheme="minorEastAsia"/>
        </w:rPr>
        <w:t xml:space="preserve"> score can be evaluated precisely. </w:t>
      </w:r>
      <w:r w:rsidR="0088414C">
        <w:rPr>
          <w:rFonts w:eastAsiaTheme="minorEastAsia"/>
        </w:rPr>
        <w:t xml:space="preserve">Let </w:t>
      </w:r>
      <m:oMath>
        <m:r>
          <w:rPr>
            <w:rFonts w:ascii="Cambria Math" w:eastAsiaTheme="minorEastAsia" w:hAnsi="Cambria Math"/>
          </w:rPr>
          <m:t xml:space="preserve">s </m:t>
        </m:r>
      </m:oMath>
      <w:r w:rsidR="0088414C">
        <w:rPr>
          <w:rFonts w:eastAsiaTheme="minorEastAsia"/>
        </w:rPr>
        <w:t>be the score of the gene g, under the r</w:t>
      </w:r>
      <w:r w:rsidR="00966BB4">
        <w:rPr>
          <w:rFonts w:eastAsiaTheme="minorEastAsia"/>
        </w:rPr>
        <w:t>e</w:t>
      </w:r>
      <w:r w:rsidR="0088414C">
        <w:rPr>
          <w:rFonts w:eastAsiaTheme="minorEastAsia"/>
        </w:rPr>
        <w:t xml:space="preserve">al labeling. The p-value is defined as the probability to get a score at most s under random labeling. </w:t>
      </w:r>
    </w:p>
    <w:p w:rsidR="00C71162" w:rsidRDefault="00C71162" w:rsidP="007A6F73">
      <w:pPr>
        <w:bidi w:val="0"/>
        <w:jc w:val="both"/>
        <w:rPr>
          <w:rFonts w:eastAsiaTheme="minorEastAsia"/>
          <w:u w:val="single"/>
        </w:rPr>
      </w:pPr>
      <w:r w:rsidRPr="00C71162">
        <w:rPr>
          <w:rFonts w:eastAsiaTheme="minorEastAsia"/>
          <w:u w:val="single"/>
        </w:rPr>
        <w:t>Surprise scores</w:t>
      </w:r>
    </w:p>
    <w:p w:rsidR="00C71162" w:rsidRDefault="00A572B6" w:rsidP="007A6F73">
      <w:pPr>
        <w:bidi w:val="0"/>
        <w:jc w:val="both"/>
        <w:rPr>
          <w:rFonts w:eastAsiaTheme="minorEastAsia"/>
        </w:rPr>
      </w:pPr>
      <w:r>
        <w:rPr>
          <w:rFonts w:eastAsiaTheme="minorEastAsia"/>
        </w:rPr>
        <w:t xml:space="preserve">The idea here is that the overabundance of </w:t>
      </w:r>
      <w:proofErr w:type="spellStart"/>
      <w:r>
        <w:rPr>
          <w:rFonts w:eastAsiaTheme="minorEastAsia"/>
        </w:rPr>
        <w:t>TNoM</w:t>
      </w:r>
      <w:proofErr w:type="spellEnd"/>
      <w:r>
        <w:rPr>
          <w:rFonts w:eastAsiaTheme="minorEastAsia"/>
        </w:rPr>
        <w:t xml:space="preserve"> scores (as seen in figure 1, there are more significant genes, according to the </w:t>
      </w:r>
      <w:proofErr w:type="spellStart"/>
      <w:r>
        <w:rPr>
          <w:rFonts w:eastAsiaTheme="minorEastAsia"/>
        </w:rPr>
        <w:t>TNoM</w:t>
      </w:r>
      <w:proofErr w:type="spellEnd"/>
      <w:r>
        <w:rPr>
          <w:rFonts w:eastAsiaTheme="minorEastAsia"/>
        </w:rPr>
        <w:t xml:space="preserve"> score, than expected) can be used as a means to measure a partition of the samples. </w:t>
      </w:r>
    </w:p>
    <w:p w:rsidR="00275E13" w:rsidRDefault="00275E13" w:rsidP="007A6F73">
      <w:pPr>
        <w:bidi w:val="0"/>
        <w:jc w:val="both"/>
        <w:rPr>
          <w:rFonts w:eastAsiaTheme="minorEastAsia"/>
        </w:rPr>
      </w:pPr>
      <w:r>
        <w:rPr>
          <w:rFonts w:eastAsiaTheme="minorEastAsia"/>
        </w:rPr>
        <w:t xml:space="preserve">Formally, let </w:t>
      </w:r>
      <m:oMath>
        <m:r>
          <w:rPr>
            <w:rFonts w:ascii="Cambria Math" w:eastAsiaTheme="minorEastAsia" w:hAnsi="Cambria Math"/>
          </w:rPr>
          <m:t>(n,p,c)</m:t>
        </m:r>
      </m:oMath>
      <w:r>
        <w:rPr>
          <w:rFonts w:eastAsiaTheme="minorEastAsia"/>
        </w:rPr>
        <w:t xml:space="preserve"> be the number of </w:t>
      </w:r>
      <m:oMath>
        <m:r>
          <w:rPr>
            <w:rFonts w:ascii="Cambria Math" w:eastAsiaTheme="minorEastAsia" w:hAnsi="Cambria Math"/>
          </w:rPr>
          <m:t>(-1,1,0)</m:t>
        </m:r>
      </m:oMath>
      <w:r>
        <w:rPr>
          <w:rFonts w:eastAsiaTheme="minorEastAsia"/>
        </w:rPr>
        <w:t xml:space="preserve"> in the labeling vector (i.e., </w:t>
      </w:r>
      <m:oMath>
        <m:r>
          <w:rPr>
            <w:rFonts w:ascii="Cambria Math" w:eastAsiaTheme="minorEastAsia" w:hAnsi="Cambria Math"/>
          </w:rPr>
          <m:t>n</m:t>
        </m:r>
      </m:oMath>
      <w:r>
        <w:rPr>
          <w:rFonts w:eastAsiaTheme="minorEastAsia"/>
        </w:rPr>
        <w:t xml:space="preserve"> is the number of samples labeled -1).</w:t>
      </w:r>
      <w:r w:rsidR="00F245EF">
        <w:rPr>
          <w:rFonts w:eastAsiaTheme="minorEastAsia"/>
        </w:rPr>
        <w:t xml:space="preserve"> </w:t>
      </w:r>
      <w:proofErr w:type="gramStart"/>
      <w:r w:rsidR="00F245EF">
        <w:rPr>
          <w:rFonts w:eastAsiaTheme="minorEastAsia"/>
        </w:rPr>
        <w:t xml:space="preserve">Let </w:t>
      </w:r>
      <w:proofErr w:type="gramEnd"/>
      <m:oMath>
        <m:r>
          <w:rPr>
            <w:rFonts w:ascii="Cambria Math" w:eastAsiaTheme="minorEastAsia" w:hAnsi="Cambria Math"/>
          </w:rPr>
          <m:t>L~Unif</m:t>
        </m:r>
        <m:d>
          <m:dPr>
            <m:ctrlPr>
              <w:rPr>
                <w:rFonts w:ascii="Cambria Math" w:eastAsiaTheme="minorEastAsia" w:hAnsi="Cambria Math"/>
                <w:i/>
              </w:rPr>
            </m:ctrlPr>
          </m:dPr>
          <m:e>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-1,1,0</m:t>
                    </m:r>
                  </m:e>
                </m:d>
              </m:e>
              <m:sup>
                <m:d>
                  <m:dPr>
                    <m:ctrlPr>
                      <w:rPr>
                        <w:rFonts w:ascii="Cambria Math" w:eastAsiaTheme="minorEastAsia" w:hAnsi="Cambria Math"/>
                        <w:i/>
                      </w:rPr>
                    </m:ctrlPr>
                  </m:dPr>
                  <m:e>
                    <m:r>
                      <w:rPr>
                        <w:rFonts w:ascii="Cambria Math" w:eastAsiaTheme="minorEastAsia" w:hAnsi="Cambria Math"/>
                      </w:rPr>
                      <m:t>n,p,c</m:t>
                    </m:r>
                  </m:e>
                </m:d>
              </m:sup>
            </m:sSup>
          </m:e>
        </m:d>
      </m:oMath>
      <w:r w:rsidR="00747F83">
        <w:rPr>
          <w:rFonts w:eastAsiaTheme="minorEastAsia"/>
        </w:rPr>
        <w:t xml:space="preserve">. For a score </w:t>
      </w:r>
      <m:oMath>
        <m:r>
          <w:rPr>
            <w:rFonts w:ascii="Cambria Math" w:eastAsiaTheme="minorEastAsia" w:hAnsi="Cambria Math"/>
          </w:rPr>
          <m:t>s</m:t>
        </m:r>
      </m:oMath>
      <w:r w:rsidR="00747F83">
        <w:rPr>
          <w:rFonts w:eastAsiaTheme="minorEastAsia"/>
        </w:rPr>
        <w:t xml:space="preserve"> we define a Bernulli random variable that receives 1 </w:t>
      </w:r>
      <m:oMath>
        <m:r>
          <w:rPr>
            <w:rFonts w:ascii="Cambria Math" w:eastAsiaTheme="minorEastAsia" w:hAnsi="Cambria Math"/>
          </w:rPr>
          <m:t>iff</m:t>
        </m:r>
      </m:oMath>
      <w:r w:rsidR="00747F83">
        <w:rPr>
          <w:rFonts w:eastAsiaTheme="minorEastAsia"/>
        </w:rPr>
        <w:t xml:space="preserve"> the score of a gene </w:t>
      </w:r>
      <m:oMath>
        <m:r>
          <w:rPr>
            <w:rFonts w:ascii="Cambria Math" w:eastAsiaTheme="minorEastAsia" w:hAnsi="Cambria Math"/>
          </w:rPr>
          <m:t>g</m:t>
        </m:r>
      </m:oMath>
      <w:r w:rsidR="00747F83">
        <w:rPr>
          <w:rFonts w:eastAsiaTheme="minorEastAsia"/>
        </w:rPr>
        <w:t xml:space="preserve"> is at most </w:t>
      </w:r>
      <m:oMath>
        <m:r>
          <w:rPr>
            <w:rFonts w:ascii="Cambria Math" w:eastAsiaTheme="minorEastAsia" w:hAnsi="Cambria Math"/>
          </w:rPr>
          <m:t>s</m:t>
        </m:r>
      </m:oMath>
      <w:r w:rsidR="00747F83">
        <w:rPr>
          <w:rFonts w:eastAsiaTheme="minorEastAsia"/>
        </w:rPr>
        <w:t xml:space="preserve"> in a </w:t>
      </w:r>
      <w:proofErr w:type="gramStart"/>
      <w:r w:rsidR="00747F83">
        <w:rPr>
          <w:rFonts w:eastAsiaTheme="minorEastAsia"/>
        </w:rPr>
        <w:t xml:space="preserve">labeling </w:t>
      </w:r>
      <w:proofErr w:type="gramEnd"/>
      <m:oMath>
        <m:r>
          <w:rPr>
            <w:rFonts w:ascii="Cambria Math" w:eastAsiaTheme="minorEastAsia" w:hAnsi="Cambria Math"/>
          </w:rPr>
          <m:t>L</m:t>
        </m:r>
      </m:oMath>
      <w:r w:rsidR="00747F83">
        <w:rPr>
          <w:rFonts w:eastAsiaTheme="minorEastAsia"/>
        </w:rPr>
        <w:t>.</w:t>
      </w:r>
      <w:r w:rsidR="00ED17F8">
        <w:rPr>
          <w:rFonts w:eastAsiaTheme="minorEastAsia"/>
        </w:rPr>
        <w:t xml:space="preserve"> </w:t>
      </w:r>
      <w:r w:rsidR="00AD7851">
        <w:rPr>
          <w:rFonts w:eastAsiaTheme="minorEastAsia"/>
        </w:rPr>
        <w:t xml:space="preserve">We now have </w:t>
      </w:r>
      <m:oMath>
        <m:r>
          <w:rPr>
            <w:rFonts w:ascii="Cambria Math" w:eastAsiaTheme="minorEastAsia" w:hAnsi="Cambria Math"/>
          </w:rPr>
          <m:t>N</m:t>
        </m:r>
      </m:oMath>
      <w:r w:rsidR="00AD7851">
        <w:rPr>
          <w:rFonts w:eastAsiaTheme="minorEastAsia"/>
        </w:rPr>
        <w:t xml:space="preserve"> random variables </w:t>
      </w:r>
      <w:proofErr w:type="gramStart"/>
      <w:r w:rsidR="00AD7851">
        <w:rPr>
          <w:rFonts w:eastAsiaTheme="minorEastAsia"/>
        </w:rPr>
        <w:t xml:space="preserve">on </w:t>
      </w:r>
      <w:proofErr w:type="gramEnd"/>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-1,1,0</m:t>
                </m:r>
              </m:e>
            </m:d>
          </m:e>
          <m:sup>
            <m:d>
              <m:dPr>
                <m:ctrlPr>
                  <w:rPr>
                    <w:rFonts w:ascii="Cambria Math" w:eastAsiaTheme="minorEastAsia" w:hAnsi="Cambria Math"/>
                    <w:i/>
                  </w:rPr>
                </m:ctrlPr>
              </m:dPr>
              <m:e>
                <m:r>
                  <w:rPr>
                    <w:rFonts w:ascii="Cambria Math" w:eastAsiaTheme="minorEastAsia" w:hAnsi="Cambria Math"/>
                  </w:rPr>
                  <m:t>n,p,c</m:t>
                </m:r>
              </m:e>
            </m:d>
          </m:sup>
        </m:sSup>
      </m:oMath>
      <w:r w:rsidR="00AD7851">
        <w:rPr>
          <w:rFonts w:eastAsiaTheme="minorEastAsia"/>
        </w:rPr>
        <w:t>.</w:t>
      </w:r>
      <w:r w:rsidR="00BD4E1E">
        <w:rPr>
          <w:rFonts w:eastAsiaTheme="minorEastAsia"/>
        </w:rPr>
        <w:t xml:space="preserve"> Given that </w:t>
      </w:r>
      <m:oMath>
        <m:r>
          <w:rPr>
            <w:rFonts w:ascii="Cambria Math" w:eastAsiaTheme="minorEastAsia" w:hAnsi="Cambria Math"/>
          </w:rPr>
          <m:t>N'</m:t>
        </m:r>
      </m:oMath>
      <w:r w:rsidR="00BD4E1E">
        <w:rPr>
          <w:rFonts w:eastAsiaTheme="minorEastAsia"/>
        </w:rPr>
        <w:t xml:space="preserve"> genes had a score of at most </w:t>
      </w:r>
      <m:oMath>
        <m:r>
          <w:rPr>
            <w:rFonts w:ascii="Cambria Math" w:eastAsiaTheme="minorEastAsia" w:hAnsi="Cambria Math"/>
          </w:rPr>
          <m:t>s</m:t>
        </m:r>
      </m:oMath>
      <w:r w:rsidR="00BD4E1E">
        <w:rPr>
          <w:rFonts w:eastAsiaTheme="minorEastAsia"/>
        </w:rPr>
        <w:t xml:space="preserve"> in a </w:t>
      </w:r>
      <w:proofErr w:type="gramStart"/>
      <w:r w:rsidR="00BD4E1E">
        <w:rPr>
          <w:rFonts w:eastAsiaTheme="minorEastAsia"/>
        </w:rPr>
        <w:t xml:space="preserve">labeling </w:t>
      </w:r>
      <w:proofErr w:type="gramEnd"/>
      <m:oMath>
        <m:r>
          <w:rPr>
            <w:rFonts w:ascii="Cambria Math" w:eastAsiaTheme="minorEastAsia" w:hAnsi="Cambria Math"/>
          </w:rPr>
          <m:t>L</m:t>
        </m:r>
      </m:oMath>
      <w:r w:rsidR="00BD4E1E">
        <w:rPr>
          <w:rFonts w:eastAsiaTheme="minorEastAsia"/>
        </w:rPr>
        <w:t xml:space="preserve">, we can ask how rare is to get this when </w:t>
      </w:r>
      <m:oMath>
        <m:r>
          <w:rPr>
            <w:rFonts w:ascii="Cambria Math" w:eastAsiaTheme="minorEastAsia" w:hAnsi="Cambria Math"/>
          </w:rPr>
          <m:t>L~Unif</m:t>
        </m:r>
        <m:d>
          <m:dPr>
            <m:ctrlPr>
              <w:rPr>
                <w:rFonts w:ascii="Cambria Math" w:eastAsiaTheme="minorEastAsia" w:hAnsi="Cambria Math"/>
                <w:i/>
              </w:rPr>
            </m:ctrlPr>
          </m:dPr>
          <m:e>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-1,1,0</m:t>
                    </m:r>
                  </m:e>
                </m:d>
              </m:e>
              <m:sup>
                <m:d>
                  <m:dPr>
                    <m:ctrlPr>
                      <w:rPr>
                        <w:rFonts w:ascii="Cambria Math" w:eastAsiaTheme="minorEastAsia" w:hAnsi="Cambria Math"/>
                        <w:i/>
                      </w:rPr>
                    </m:ctrlPr>
                  </m:dPr>
                  <m:e>
                    <m:r>
                      <w:rPr>
                        <w:rFonts w:ascii="Cambria Math" w:eastAsiaTheme="minorEastAsia" w:hAnsi="Cambria Math"/>
                      </w:rPr>
                      <m:t>n,p,c</m:t>
                    </m:r>
                  </m:e>
                </m:d>
              </m:sup>
            </m:sSup>
          </m:e>
        </m:d>
      </m:oMath>
      <w:r w:rsidR="00BD4E1E">
        <w:rPr>
          <w:rFonts w:eastAsiaTheme="minorEastAsia"/>
        </w:rPr>
        <w:t>.</w:t>
      </w:r>
    </w:p>
    <w:p w:rsidR="002F0B04" w:rsidRPr="00FB4AAF" w:rsidRDefault="000109C7" w:rsidP="007A6F73">
      <w:pPr>
        <w:bidi w:val="0"/>
        <w:ind w:firstLine="720"/>
        <w:jc w:val="both"/>
        <w:rPr>
          <w:rFonts w:eastAsiaTheme="minorEastAsia"/>
          <w:u w:val="single"/>
        </w:rPr>
      </w:pPr>
      <w:r w:rsidRPr="00FB4AAF">
        <w:rPr>
          <w:rFonts w:eastAsiaTheme="minorEastAsia"/>
          <w:u w:val="single"/>
        </w:rPr>
        <w:t>Max-surprise score</w:t>
      </w:r>
    </w:p>
    <w:p w:rsidR="00783230" w:rsidRDefault="00FB4AAF" w:rsidP="007A6F73">
      <w:pPr>
        <w:bidi w:val="0"/>
        <w:ind w:left="720"/>
        <w:jc w:val="both"/>
        <w:rPr>
          <w:rFonts w:eastAsiaTheme="minorEastAsia"/>
        </w:rPr>
      </w:pPr>
      <w:r>
        <w:rPr>
          <w:rFonts w:eastAsiaTheme="minorEastAsia"/>
        </w:rPr>
        <w:t xml:space="preserve">We </w:t>
      </w:r>
      <w:r w:rsidR="00DD50F1">
        <w:rPr>
          <w:rFonts w:eastAsiaTheme="minorEastAsia"/>
        </w:rPr>
        <w:t xml:space="preserve">assume that the indicator random variables are independent. </w:t>
      </w:r>
      <w:r w:rsidR="00FC33F5">
        <w:rPr>
          <w:rFonts w:eastAsiaTheme="minorEastAsia"/>
        </w:rPr>
        <w:t xml:space="preserve">Using this assumption we get that the number </w:t>
      </w:r>
      <m:oMath>
        <m:r>
          <w:rPr>
            <w:rFonts w:ascii="Cambria Math" w:eastAsiaTheme="minorEastAsia" w:hAnsi="Cambria Math"/>
          </w:rPr>
          <m:t>N'</m:t>
        </m:r>
      </m:oMath>
      <w:r w:rsidR="00FC33F5">
        <w:rPr>
          <w:rFonts w:eastAsiaTheme="minorEastAsia"/>
        </w:rPr>
        <w:t xml:space="preserve"> follows a binomial </w:t>
      </w:r>
      <w:proofErr w:type="gramStart"/>
      <w:r w:rsidR="00FC33F5">
        <w:rPr>
          <w:rFonts w:eastAsiaTheme="minorEastAsia"/>
        </w:rPr>
        <w:t xml:space="preserve">distribution </w:t>
      </w:r>
      <w:proofErr w:type="gramEnd"/>
      <m:oMath>
        <m:r>
          <w:rPr>
            <w:rFonts w:ascii="Cambria Math" w:eastAsiaTheme="minorEastAsia" w:hAnsi="Cambria Math"/>
          </w:rPr>
          <m:t>Bin(</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,N)</m:t>
        </m:r>
      </m:oMath>
      <w:r w:rsidR="00C15B6E">
        <w:rPr>
          <w:rFonts w:eastAsiaTheme="minorEastAsia"/>
        </w:rPr>
        <w:t xml:space="preserve">. </w:t>
      </w:r>
      <w:r w:rsidR="00ED4ECF">
        <w:rPr>
          <w:rFonts w:eastAsiaTheme="minorEastAsia"/>
        </w:rPr>
        <w:t xml:space="preserve">So we can use the p-value of this distribution to measure a </w:t>
      </w:r>
      <w:proofErr w:type="gramStart"/>
      <w:r w:rsidR="00ED4ECF">
        <w:rPr>
          <w:rFonts w:eastAsiaTheme="minorEastAsia"/>
        </w:rPr>
        <w:t xml:space="preserve">labeling </w:t>
      </w:r>
      <w:proofErr w:type="gramEnd"/>
      <m:oMath>
        <m:r>
          <w:rPr>
            <w:rFonts w:ascii="Cambria Math" w:eastAsiaTheme="minorEastAsia" w:hAnsi="Cambria Math"/>
          </w:rPr>
          <m:t>L</m:t>
        </m:r>
      </m:oMath>
      <w:r w:rsidR="00ED4ECF">
        <w:rPr>
          <w:rFonts w:eastAsiaTheme="minorEastAsia"/>
        </w:rPr>
        <w:t>.</w:t>
      </w:r>
      <w:r w:rsidR="00EC4ED6">
        <w:rPr>
          <w:rFonts w:eastAsiaTheme="minorEastAsia"/>
        </w:rPr>
        <w:t xml:space="preserve"> </w:t>
      </w:r>
      <w:r w:rsidR="00783230">
        <w:rPr>
          <w:rFonts w:eastAsiaTheme="minorEastAsia"/>
        </w:rPr>
        <w:t xml:space="preserve"> The final score is called Max-Surprise and it is defined as:</w:t>
      </w:r>
    </w:p>
    <w:p w:rsidR="000109C7" w:rsidRPr="00783230" w:rsidRDefault="00B75C4C" w:rsidP="007A6F73">
      <w:pPr>
        <w:bidi w:val="0"/>
        <w:ind w:left="720"/>
        <w:jc w:val="both"/>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max</m:t>
                  </m:r>
                  <m:ctrlPr>
                    <w:rPr>
                      <w:rFonts w:ascii="Cambria Math" w:eastAsiaTheme="minorEastAsia" w:hAnsi="Cambria Math"/>
                    </w:rPr>
                  </m:ctrlPr>
                </m:e>
                <m:lim>
                  <m:r>
                    <w:rPr>
                      <w:rFonts w:ascii="Cambria Math" w:eastAsiaTheme="minorEastAsia" w:hAnsi="Cambria Math"/>
                    </w:rPr>
                    <m:t>s</m:t>
                  </m:r>
                </m:lim>
              </m:limLow>
            </m:fName>
            <m:e>
              <m:r>
                <w:rPr>
                  <w:rFonts w:ascii="Cambria Math" w:eastAsiaTheme="minorEastAsia" w:hAnsi="Cambria Math"/>
                </w:rPr>
                <m:t>surprise (s,n</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s</m:t>
                  </m:r>
                </m:sub>
              </m:sSub>
              <m:r>
                <w:rPr>
                  <w:rFonts w:ascii="Cambria Math" w:eastAsiaTheme="minorEastAsia" w:hAnsi="Cambria Math"/>
                </w:rPr>
                <m:t>(l)</m:t>
              </m:r>
            </m:e>
          </m:func>
          <m:r>
            <w:rPr>
              <w:rFonts w:ascii="Cambria Math" w:eastAsiaTheme="minorEastAsia" w:hAnsi="Cambria Math"/>
            </w:rPr>
            <m:t>)</m:t>
          </m:r>
        </m:oMath>
      </m:oMathPara>
    </w:p>
    <w:p w:rsidR="00783230" w:rsidRDefault="00783230" w:rsidP="007A6F73">
      <w:pPr>
        <w:bidi w:val="0"/>
        <w:ind w:left="720"/>
        <w:jc w:val="both"/>
        <w:rPr>
          <w:rFonts w:eastAsiaTheme="minorEastAsia"/>
        </w:rPr>
      </w:pPr>
      <w:r>
        <w:rPr>
          <w:rFonts w:eastAsiaTheme="minorEastAsia"/>
        </w:rPr>
        <w:t>That is, the s that yields the best p-value.</w:t>
      </w:r>
    </w:p>
    <w:p w:rsidR="00F136E0" w:rsidRDefault="00F136E0" w:rsidP="007A6F73">
      <w:pPr>
        <w:bidi w:val="0"/>
        <w:ind w:left="720"/>
        <w:jc w:val="both"/>
        <w:rPr>
          <w:rFonts w:eastAsiaTheme="minorEastAsia"/>
          <w:u w:val="single"/>
        </w:rPr>
      </w:pPr>
      <w:r w:rsidRPr="00F136E0">
        <w:rPr>
          <w:rFonts w:eastAsiaTheme="minorEastAsia"/>
          <w:u w:val="single"/>
        </w:rPr>
        <w:t>Sanov score</w:t>
      </w:r>
    </w:p>
    <w:p w:rsidR="00F136E0" w:rsidRDefault="00F517B6" w:rsidP="007A6F73">
      <w:pPr>
        <w:bidi w:val="0"/>
        <w:ind w:left="720"/>
        <w:jc w:val="both"/>
        <w:rPr>
          <w:rFonts w:eastAsiaTheme="minorEastAsia"/>
        </w:rPr>
      </w:pPr>
      <w:r>
        <w:rPr>
          <w:rFonts w:eastAsiaTheme="minorEastAsia"/>
        </w:rPr>
        <w:t>The Max-Surprise score</w:t>
      </w:r>
      <w:r w:rsidR="007F2C86">
        <w:rPr>
          <w:rFonts w:eastAsiaTheme="minorEastAsia"/>
        </w:rPr>
        <w:t xml:space="preserve"> ignores the distribution of the scores (it takes the </w:t>
      </w:r>
      <w:proofErr w:type="gramStart"/>
      <w:r w:rsidR="007F2C86">
        <w:rPr>
          <w:rFonts w:eastAsiaTheme="minorEastAsia"/>
        </w:rPr>
        <w:t xml:space="preserve">best </w:t>
      </w:r>
      <w:proofErr w:type="gramEnd"/>
      <m:oMath>
        <m:r>
          <w:rPr>
            <w:rFonts w:ascii="Cambria Math" w:eastAsiaTheme="minorEastAsia" w:hAnsi="Cambria Math"/>
          </w:rPr>
          <m:t>s</m:t>
        </m:r>
      </m:oMath>
      <w:r w:rsidR="007F2C86">
        <w:rPr>
          <w:rFonts w:eastAsiaTheme="minorEastAsia"/>
        </w:rPr>
        <w:t xml:space="preserve">). </w:t>
      </w:r>
      <w:r w:rsidR="00F10B11">
        <w:rPr>
          <w:rFonts w:eastAsiaTheme="minorEastAsia"/>
        </w:rPr>
        <w:t xml:space="preserve">We now use a multivariate distribution for this problem. Let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oMath>
      <w:r w:rsidR="00F10B11">
        <w:rPr>
          <w:rFonts w:eastAsiaTheme="minorEastAsia"/>
        </w:rPr>
        <w:t xml:space="preserve"> be the set of scores (for a </w:t>
      </w:r>
      <w:r w:rsidR="00A92FB7">
        <w:rPr>
          <w:rFonts w:eastAsiaTheme="minorEastAsia"/>
        </w:rPr>
        <w:t>labeling</w:t>
      </w:r>
      <m:oMath>
        <m:r>
          <w:rPr>
            <w:rFonts w:ascii="Cambria Math" w:eastAsiaTheme="minorEastAsia" w:hAnsi="Cambria Math"/>
          </w:rPr>
          <m:t xml:space="preserve"> L</m:t>
        </m:r>
      </m:oMath>
      <w:r w:rsidR="00F10B11">
        <w:rPr>
          <w:rFonts w:eastAsiaTheme="minorEastAsia"/>
        </w:rPr>
        <w:t xml:space="preserve">). </w:t>
      </w:r>
      <w:r w:rsidR="00083B25">
        <w:rPr>
          <w:rFonts w:eastAsiaTheme="minorEastAsia"/>
        </w:rPr>
        <w:t xml:space="preserve">This set follows a multinomial distribution (under the null hypothesis and the independence assumption) in </w:t>
      </w:r>
      <w:r w:rsidR="00187135">
        <w:rPr>
          <w:rFonts w:eastAsiaTheme="minorEastAsia"/>
        </w:rPr>
        <w:t>which</w:t>
      </w:r>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=P(TNoM</m:t>
        </m:r>
        <m:d>
          <m:dPr>
            <m:ctrlPr>
              <w:rPr>
                <w:rFonts w:ascii="Cambria Math" w:eastAsiaTheme="minorEastAsia" w:hAnsi="Cambria Math"/>
                <w:i/>
              </w:rPr>
            </m:ctrlPr>
          </m:dPr>
          <m:e>
            <m:r>
              <w:rPr>
                <w:rFonts w:ascii="Cambria Math" w:eastAsiaTheme="minorEastAsia" w:hAnsi="Cambria Math"/>
              </w:rPr>
              <m:t>g,L</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oMath>
      <w:r w:rsidR="00983535">
        <w:rPr>
          <w:rFonts w:eastAsiaTheme="minorEastAsia"/>
        </w:rPr>
        <w:t xml:space="preserve">. The frequency of the score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00983535">
        <w:rPr>
          <w:rFonts w:eastAsiaTheme="minorEastAsia"/>
        </w:rPr>
        <w:t xml:space="preserve"> in the data </w:t>
      </w:r>
      <w:r w:rsidR="00187135">
        <w:rPr>
          <w:rFonts w:eastAsiaTheme="minorEastAsia"/>
        </w:rPr>
        <w:t>is</w:t>
      </w:r>
      <m:oMath>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sub>
            </m:sSub>
          </m:num>
          <m:den>
            <m:r>
              <w:rPr>
                <w:rFonts w:ascii="Cambria Math" w:eastAsiaTheme="minorEastAsia" w:hAnsi="Cambria Math"/>
              </w:rPr>
              <m:t>N</m:t>
            </m:r>
          </m:den>
        </m:f>
      </m:oMath>
      <w:r w:rsidR="00983535">
        <w:rPr>
          <w:rFonts w:eastAsiaTheme="minorEastAsia"/>
        </w:rPr>
        <w:t>.</w:t>
      </w:r>
      <w:r w:rsidR="00187135">
        <w:rPr>
          <w:rFonts w:eastAsiaTheme="minorEastAsia"/>
        </w:rPr>
        <w:t xml:space="preserve">  </w:t>
      </w:r>
      <w:r w:rsidR="0047353B">
        <w:rPr>
          <w:rFonts w:eastAsiaTheme="minorEastAsia"/>
        </w:rPr>
        <w:t xml:space="preserve">Under the null hypothesis, the probability of drawing a sample of </w:t>
      </w:r>
      <m:oMath>
        <m:r>
          <w:rPr>
            <w:rFonts w:ascii="Cambria Math" w:eastAsiaTheme="minorEastAsia" w:hAnsi="Cambria Math"/>
          </w:rPr>
          <m:t>N</m:t>
        </m:r>
      </m:oMath>
      <w:r w:rsidR="0047353B">
        <w:rPr>
          <w:rFonts w:eastAsiaTheme="minorEastAsia"/>
        </w:rPr>
        <w:t xml:space="preserve"> scores is:</w:t>
      </w:r>
    </w:p>
    <w:p w:rsidR="0047353B" w:rsidRDefault="00B75C4C" w:rsidP="007A6F73">
      <w:pPr>
        <w:bidi w:val="0"/>
        <w:ind w:left="720"/>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N</m:t>
              </m:r>
            </m:sup>
          </m:sSup>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 xml:space="preserve">= </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N</m:t>
                    </m:r>
                  </m:e>
                </m:mr>
                <m:mr>
                  <m:e>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k</m:t>
                            </m:r>
                          </m:sub>
                        </m:sSub>
                      </m:sub>
                    </m:sSub>
                  </m:e>
                </m:mr>
              </m:m>
            </m:e>
          </m:d>
          <m:nary>
            <m:naryPr>
              <m:chr m:val="∏"/>
              <m:supHide m:val="1"/>
              <m:ctrlPr>
                <w:rPr>
                  <w:rFonts w:ascii="Cambria Math" w:eastAsiaTheme="minorEastAsia" w:hAnsi="Cambria Math"/>
                  <w:i/>
                </w:rPr>
              </m:ctrlPr>
            </m:naryPr>
            <m:sub>
              <m:r>
                <w:rPr>
                  <w:rFonts w:ascii="Cambria Math" w:eastAsiaTheme="minorEastAsia" w:hAnsi="Cambria Math"/>
                </w:rPr>
                <m:t>i</m:t>
              </m:r>
            </m:sub>
            <m:sup/>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sub>
                  </m:sSub>
                </m:sup>
              </m:sSubSup>
              <m:r>
                <w:rPr>
                  <w:rFonts w:ascii="Cambria Math" w:eastAsiaTheme="minorEastAsia" w:hAnsi="Cambria Math"/>
                </w:rPr>
                <m:t xml:space="preserve"> </m:t>
              </m:r>
            </m:e>
          </m:nary>
        </m:oMath>
      </m:oMathPara>
    </w:p>
    <w:p w:rsidR="0047353B" w:rsidRDefault="00524237" w:rsidP="007A6F73">
      <w:pPr>
        <w:bidi w:val="0"/>
        <w:ind w:left="720"/>
        <w:jc w:val="both"/>
        <w:rPr>
          <w:rFonts w:eastAsiaTheme="minorEastAsia"/>
        </w:rPr>
      </w:pPr>
      <w:r>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Pr>
          <w:rFonts w:eastAsiaTheme="minorEastAsia"/>
        </w:rPr>
        <w:t xml:space="preserve"> is the probability of a score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Pr>
          <w:rFonts w:eastAsiaTheme="minorEastAsia"/>
        </w:rPr>
        <w:t xml:space="preserve"> under the null hypothesis. This defines a vector of </w:t>
      </w:r>
      <w:r w:rsidR="00B646F5">
        <w:rPr>
          <w:rFonts w:eastAsiaTheme="minorEastAsia"/>
        </w:rPr>
        <w:t>probabilities</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w:r>
        <w:rPr>
          <w:rFonts w:eastAsiaTheme="minorEastAsia"/>
        </w:rPr>
        <w:t xml:space="preserve">. </w:t>
      </w:r>
      <w:proofErr w:type="gramStart"/>
      <w:r w:rsidR="00A218E5">
        <w:rPr>
          <w:rFonts w:eastAsiaTheme="minorEastAsia"/>
        </w:rPr>
        <w:t xml:space="preserve">The </w:t>
      </w:r>
      <m:oMath>
        <m:sSub>
          <m:sSubPr>
            <m:ctrlPr>
              <w:rPr>
                <w:rFonts w:ascii="Cambria Math" w:eastAsiaTheme="minorEastAsia" w:hAnsi="Cambria Math"/>
                <w:i/>
              </w:rPr>
            </m:ctrlPr>
          </m:sSubPr>
          <m:e>
            <m:r>
              <w:rPr>
                <w:rFonts w:ascii="Cambria Math" w:eastAsiaTheme="minorEastAsia" w:hAnsi="Cambria Math"/>
              </w:rPr>
              <m:t>N</m:t>
            </m:r>
          </m:e>
          <m:sub>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sub>
        </m:sSub>
      </m:oMath>
      <w:r w:rsidR="00A218E5">
        <w:rPr>
          <w:rFonts w:eastAsiaTheme="minorEastAsia"/>
        </w:rPr>
        <w:t xml:space="preserve"> denotes</w:t>
      </w:r>
      <w:proofErr w:type="gramEnd"/>
      <w:r w:rsidR="00A218E5">
        <w:rPr>
          <w:rFonts w:eastAsiaTheme="minorEastAsia"/>
        </w:rPr>
        <w:t xml:space="preserve"> the number of times the score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00A218E5">
        <w:rPr>
          <w:rFonts w:eastAsiaTheme="minorEastAsia"/>
        </w:rPr>
        <w:t xml:space="preserve"> was drawn. </w:t>
      </w:r>
      <w:r>
        <w:rPr>
          <w:rFonts w:eastAsiaTheme="minorEastAsia"/>
        </w:rPr>
        <w:t xml:space="preserve"> Th</w:t>
      </w:r>
      <w:r w:rsidR="00A218E5">
        <w:rPr>
          <w:rFonts w:eastAsiaTheme="minorEastAsia"/>
        </w:rPr>
        <w:t>e</w:t>
      </w:r>
      <w:r>
        <w:rPr>
          <w:rFonts w:eastAsiaTheme="minorEastAsia"/>
        </w:rPr>
        <w:t xml:space="preserve"> probability</w:t>
      </w:r>
      <w:r w:rsidR="00A218E5">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N</m:t>
            </m:r>
          </m:sup>
        </m:sSup>
        <m:d>
          <m:dPr>
            <m:ctrlPr>
              <w:rPr>
                <w:rFonts w:ascii="Cambria Math" w:eastAsiaTheme="minorEastAsia" w:hAnsi="Cambria Math"/>
                <w:i/>
              </w:rPr>
            </m:ctrlPr>
          </m:dPr>
          <m:e>
            <m:r>
              <w:rPr>
                <w:rFonts w:ascii="Cambria Math" w:eastAsiaTheme="minorEastAsia" w:hAnsi="Cambria Math"/>
              </w:rPr>
              <m:t>q</m:t>
            </m:r>
          </m:e>
        </m:d>
      </m:oMath>
      <w:r w:rsidR="00A218E5">
        <w:rPr>
          <w:rFonts w:eastAsiaTheme="minorEastAsia"/>
        </w:rPr>
        <w:t xml:space="preserve"> can be approximated using the following theorem:</w:t>
      </w:r>
    </w:p>
    <w:p w:rsidR="0096045D" w:rsidRDefault="0096045D" w:rsidP="007A6F73">
      <w:pPr>
        <w:bidi w:val="0"/>
        <w:ind w:left="720"/>
        <w:jc w:val="both"/>
        <w:rPr>
          <w:rFonts w:eastAsiaTheme="minorEastAsia"/>
        </w:rPr>
      </w:pPr>
      <m:oMath>
        <m:r>
          <w:rPr>
            <w:rFonts w:ascii="Cambria Math" w:eastAsiaTheme="minorEastAsia" w:hAnsi="Cambria Math"/>
          </w:rPr>
          <m:t>-ND</m:t>
        </m:r>
        <m:d>
          <m:dPr>
            <m:ctrlPr>
              <w:rPr>
                <w:rFonts w:ascii="Cambria Math" w:eastAsiaTheme="minorEastAsia" w:hAnsi="Cambria Math"/>
                <w:i/>
              </w:rPr>
            </m:ctrlPr>
          </m:dPr>
          <m:e>
            <m:r>
              <w:rPr>
                <w:rFonts w:ascii="Cambria Math" w:eastAsiaTheme="minorEastAsia" w:hAnsi="Cambria Math"/>
              </w:rPr>
              <m:t>p|</m:t>
            </m:r>
          </m:e>
          <m:e>
            <m:r>
              <w:rPr>
                <w:rFonts w:ascii="Cambria Math" w:eastAsiaTheme="minorEastAsia" w:hAnsi="Cambria Math"/>
              </w:rPr>
              <m:t>q</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N+1</m:t>
                    </m:r>
                  </m:e>
                </m:d>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N</m:t>
                </m:r>
              </m:sup>
            </m:sSup>
            <m:r>
              <w:rPr>
                <w:rFonts w:ascii="Cambria Math" w:eastAsiaTheme="minorEastAsia" w:hAnsi="Cambria Math"/>
              </w:rPr>
              <m:t xml:space="preserve">(q) </m:t>
            </m:r>
          </m:e>
        </m:func>
        <m:r>
          <w:rPr>
            <w:rFonts w:ascii="Cambria Math" w:eastAsiaTheme="minorEastAsia" w:hAnsi="Cambria Math"/>
          </w:rPr>
          <m:t>≤ -ND(p||q)</m:t>
        </m:r>
      </m:oMath>
      <w:r>
        <w:rPr>
          <w:rFonts w:eastAsiaTheme="minorEastAsia"/>
        </w:rPr>
        <w:t xml:space="preserve">. </w:t>
      </w:r>
    </w:p>
    <w:p w:rsidR="0096045D" w:rsidRDefault="0096045D" w:rsidP="007A6F73">
      <w:pPr>
        <w:bidi w:val="0"/>
        <w:ind w:left="720"/>
        <w:jc w:val="both"/>
        <w:rPr>
          <w:rFonts w:eastAsiaTheme="minorEastAsia"/>
        </w:rPr>
      </w:pPr>
      <m:oMath>
        <m:r>
          <w:rPr>
            <w:rFonts w:ascii="Cambria Math" w:eastAsiaTheme="minorEastAsia" w:hAnsi="Cambria Math"/>
          </w:rPr>
          <m:t>D(p|</m:t>
        </m:r>
        <m:d>
          <m:dPr>
            <m:begChr m:val="|"/>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 xml:space="preserve">= </m:t>
        </m:r>
        <m:nary>
          <m:naryPr>
            <m:chr m:val="∑"/>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den>
                    </m:f>
                  </m:e>
                </m:d>
              </m:e>
            </m:func>
          </m:e>
        </m:nary>
      </m:oMath>
      <w:r>
        <w:rPr>
          <w:rFonts w:eastAsiaTheme="minorEastAsia"/>
        </w:rPr>
        <w:t>.</w:t>
      </w:r>
    </w:p>
    <w:p w:rsidR="00C53546" w:rsidRDefault="00C53546" w:rsidP="007A6F73">
      <w:pPr>
        <w:bidi w:val="0"/>
        <w:ind w:left="720"/>
        <w:jc w:val="both"/>
        <w:rPr>
          <w:rFonts w:eastAsiaTheme="minorEastAsia"/>
        </w:rPr>
      </w:pPr>
      <w:r>
        <w:rPr>
          <w:rFonts w:eastAsiaTheme="minorEastAsia"/>
        </w:rPr>
        <w:t xml:space="preserve">Thus, the value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-ND(p||q)</m:t>
            </m:r>
          </m:sup>
        </m:sSup>
        <m:r>
          <w:rPr>
            <w:rFonts w:ascii="Cambria Math" w:eastAsiaTheme="minorEastAsia" w:hAnsi="Cambria Math"/>
          </w:rPr>
          <m:t xml:space="preserve"> </m:t>
        </m:r>
      </m:oMath>
      <w:r w:rsidR="00EE798D">
        <w:rPr>
          <w:rFonts w:eastAsiaTheme="minorEastAsia"/>
        </w:rPr>
        <w:t>can be used as approximation for the desired probability.</w:t>
      </w:r>
      <w:r w:rsidR="008E7D72">
        <w:rPr>
          <w:rFonts w:eastAsiaTheme="minorEastAsia"/>
        </w:rPr>
        <w:t xml:space="preserve"> Also, this probability can be used to derive a p-value</w:t>
      </w:r>
      <w:r w:rsidR="009C7862">
        <w:rPr>
          <w:rFonts w:eastAsiaTheme="minorEastAsia"/>
        </w:rPr>
        <w:t xml:space="preserve"> (</w:t>
      </w:r>
      <w:r w:rsidR="009C7862" w:rsidRPr="009C7862">
        <w:rPr>
          <w:rFonts w:eastAsiaTheme="minorEastAsia"/>
          <w:i/>
          <w:iCs/>
        </w:rPr>
        <w:t>Sanov's Theorem</w:t>
      </w:r>
      <w:r w:rsidR="009C7862">
        <w:rPr>
          <w:rFonts w:eastAsiaTheme="minorEastAsia"/>
        </w:rPr>
        <w:t>, ref 7)</w:t>
      </w:r>
      <w:r w:rsidR="008E7D72">
        <w:rPr>
          <w:rFonts w:eastAsiaTheme="minorEastAsia"/>
        </w:rPr>
        <w:t>:</w:t>
      </w:r>
    </w:p>
    <w:p w:rsidR="009C7862" w:rsidRDefault="00981387" w:rsidP="007A6F73">
      <w:pPr>
        <w:bidi w:val="0"/>
        <w:ind w:left="720"/>
        <w:jc w:val="both"/>
        <w:rPr>
          <w:rFonts w:eastAsiaTheme="minorEastAsia"/>
        </w:rPr>
      </w:pPr>
      <m:oMath>
        <m:r>
          <w:rPr>
            <w:rFonts w:ascii="Cambria Math" w:eastAsiaTheme="minorEastAsia" w:hAnsi="Cambria Math"/>
          </w:rPr>
          <m:t>log</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N</m:t>
            </m:r>
          </m:sup>
        </m:sSup>
        <m:r>
          <w:rPr>
            <w:rFonts w:ascii="Cambria Math" w:eastAsiaTheme="minorEastAsia" w:hAnsi="Cambria Math"/>
          </w:rPr>
          <m:t>(</m:t>
        </m:r>
        <m:d>
          <m:dPr>
            <m:begChr m:val="{"/>
            <m:ctrlPr>
              <w:rPr>
                <w:rFonts w:ascii="Cambria Math" w:eastAsiaTheme="minorEastAsia" w:hAnsi="Cambria Math"/>
                <w:i/>
              </w:rPr>
            </m:ctrlPr>
          </m:dPr>
          <m:e>
            <m:r>
              <w:rPr>
                <w:rFonts w:ascii="Cambria Math" w:eastAsiaTheme="minorEastAsia" w:hAnsi="Cambria Math"/>
              </w:rPr>
              <m:t>q:D</m:t>
            </m:r>
            <m:d>
              <m:dPr>
                <m:endChr m:val="}"/>
                <m:ctrlPr>
                  <w:rPr>
                    <w:rFonts w:ascii="Cambria Math" w:eastAsiaTheme="minorEastAsia" w:hAnsi="Cambria Math"/>
                    <w:i/>
                  </w:rPr>
                </m:ctrlPr>
              </m:dPr>
              <m:e>
                <m:r>
                  <w:rPr>
                    <w:rFonts w:ascii="Cambria Math" w:eastAsiaTheme="minorEastAsia" w:hAnsi="Cambria Math"/>
                  </w:rPr>
                  <m:t>p</m:t>
                </m:r>
              </m:e>
              <m:e>
                <m:d>
                  <m:dPr>
                    <m:begChr m:val="|"/>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&gt;ϵ</m:t>
                </m:r>
              </m:e>
            </m:d>
          </m:e>
        </m:d>
        <m:r>
          <w:rPr>
            <w:rFonts w:ascii="Cambria Math" w:eastAsiaTheme="minorEastAsia" w:hAnsi="Cambria Math"/>
          </w:rPr>
          <m:t>≤-Nϵ+klog(N+1)</m:t>
        </m:r>
      </m:oMath>
      <w:r>
        <w:rPr>
          <w:rFonts w:eastAsiaTheme="minorEastAsia"/>
        </w:rPr>
        <w:t>.</w:t>
      </w:r>
    </w:p>
    <w:p w:rsidR="008E7D72" w:rsidRDefault="00981387" w:rsidP="007A6F73">
      <w:pPr>
        <w:bidi w:val="0"/>
        <w:jc w:val="both"/>
        <w:rPr>
          <w:rFonts w:eastAsiaTheme="minorEastAsia"/>
        </w:rPr>
      </w:pPr>
      <m:oMath>
        <m:r>
          <w:rPr>
            <w:rFonts w:ascii="Cambria Math" w:eastAsiaTheme="minorEastAsia" w:hAnsi="Cambria Math"/>
          </w:rPr>
          <m:t xml:space="preserve"> </m:t>
        </m:r>
      </m:oMath>
      <w:r>
        <w:rPr>
          <w:rFonts w:eastAsiaTheme="minorEastAsia"/>
        </w:rPr>
        <w:t xml:space="preserve"> </w:t>
      </w:r>
      <w:r>
        <w:rPr>
          <w:rFonts w:eastAsiaTheme="minorEastAsia"/>
        </w:rPr>
        <w:tab/>
        <w:t xml:space="preserve">Note that we ask what is the probability to get </w:t>
      </w:r>
      <w:r w:rsidR="000755FE">
        <w:rPr>
          <w:rFonts w:eastAsiaTheme="minorEastAsia"/>
        </w:rPr>
        <w:t>types</w:t>
      </w:r>
      <w:r>
        <w:rPr>
          <w:rFonts w:eastAsiaTheme="minorEastAsia"/>
        </w:rPr>
        <w:t xml:space="preserve"> more skewed </w:t>
      </w:r>
      <w:r w:rsidR="00C80886">
        <w:rPr>
          <w:rFonts w:eastAsiaTheme="minorEastAsia"/>
        </w:rPr>
        <w:t>than</w:t>
      </w:r>
      <w:r w:rsidR="000755FE">
        <w:rPr>
          <w:rFonts w:eastAsiaTheme="minorEastAsia"/>
        </w:rPr>
        <w:t xml:space="preserve"> how</w:t>
      </w:r>
      <m:oMath>
        <m:r>
          <w:rPr>
            <w:rFonts w:ascii="Cambria Math" w:eastAsiaTheme="minorEastAsia" w:hAnsi="Cambria Math"/>
          </w:rPr>
          <m:t xml:space="preserve"> q </m:t>
        </m:r>
      </m:oMath>
      <w:r w:rsidR="000755FE">
        <w:rPr>
          <w:rFonts w:eastAsiaTheme="minorEastAsia"/>
        </w:rPr>
        <w:t>is</w:t>
      </w:r>
      <w:r>
        <w:rPr>
          <w:rFonts w:eastAsiaTheme="minorEastAsia"/>
        </w:rPr>
        <w:t xml:space="preserve">. </w:t>
      </w:r>
    </w:p>
    <w:p w:rsidR="00914D3D" w:rsidRDefault="00914D3D" w:rsidP="007A6F73">
      <w:pPr>
        <w:bidi w:val="0"/>
        <w:ind w:left="720"/>
        <w:jc w:val="both"/>
        <w:rPr>
          <w:rFonts w:eastAsiaTheme="minorEastAsia"/>
        </w:rPr>
      </w:pPr>
      <w:r>
        <w:rPr>
          <w:rFonts w:eastAsiaTheme="minorEastAsia"/>
        </w:rPr>
        <w:t>This leads us to the Sanov-Surprise score</w:t>
      </w:r>
      <w:proofErr w:type="gramStart"/>
      <w:r>
        <w:rPr>
          <w:rFonts w:eastAsiaTheme="minorEastAsia"/>
        </w:rPr>
        <w:t xml:space="preserve">: </w:t>
      </w:r>
      <w:proofErr w:type="gramEnd"/>
      <m:oMath>
        <m:r>
          <w:rPr>
            <w:rFonts w:ascii="Cambria Math" w:eastAsiaTheme="minorEastAsia" w:hAnsi="Cambria Math"/>
          </w:rPr>
          <m:t>ND(p|</m:t>
        </m:r>
        <m:d>
          <m:dPr>
            <m:beg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l</m:t>
                </m:r>
              </m:sub>
            </m:sSub>
          </m:e>
        </m:d>
        <m:r>
          <w:rPr>
            <w:rFonts w:ascii="Cambria Math" w:eastAsiaTheme="minorEastAsia" w:hAnsi="Cambria Math"/>
          </w:rPr>
          <m:t>-klog(N+1)</m:t>
        </m:r>
      </m:oMath>
      <w:r>
        <w:rPr>
          <w:rFonts w:eastAsiaTheme="minorEastAsia"/>
        </w:rPr>
        <w:t>.</w:t>
      </w:r>
    </w:p>
    <w:p w:rsidR="002915B5" w:rsidRDefault="00FC060C" w:rsidP="007A6F73">
      <w:pPr>
        <w:bidi w:val="0"/>
        <w:jc w:val="both"/>
        <w:rPr>
          <w:rFonts w:eastAsiaTheme="minorEastAsia"/>
        </w:rPr>
      </w:pPr>
      <w:r>
        <w:rPr>
          <w:rFonts w:eastAsiaTheme="minorEastAsia"/>
        </w:rPr>
        <w:tab/>
        <w:t xml:space="preserve">Where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l</m:t>
            </m:r>
          </m:sub>
        </m:sSub>
      </m:oMath>
      <w:r>
        <w:rPr>
          <w:rFonts w:eastAsiaTheme="minorEastAsia"/>
        </w:rPr>
        <w:t xml:space="preserve"> is the distribution of genes scores under the labeling</w:t>
      </w:r>
      <m:oMath>
        <m:r>
          <w:rPr>
            <w:rFonts w:ascii="Cambria Math" w:eastAsiaTheme="minorEastAsia" w:hAnsi="Cambria Math"/>
          </w:rPr>
          <m:t xml:space="preserve"> l</m:t>
        </m:r>
      </m:oMath>
      <w:proofErr w:type="gramStart"/>
      <w:r>
        <w:rPr>
          <w:rFonts w:eastAsiaTheme="minorEastAsia"/>
        </w:rPr>
        <w:t>.</w:t>
      </w:r>
      <w:proofErr w:type="gramEnd"/>
    </w:p>
    <w:p w:rsidR="002915B5" w:rsidRPr="003910A1" w:rsidRDefault="003910A1" w:rsidP="007A6F73">
      <w:pPr>
        <w:bidi w:val="0"/>
        <w:jc w:val="both"/>
        <w:rPr>
          <w:rFonts w:eastAsiaTheme="minorEastAsia"/>
          <w:u w:val="single"/>
        </w:rPr>
      </w:pPr>
      <w:r w:rsidRPr="003910A1">
        <w:rPr>
          <w:rFonts w:eastAsiaTheme="minorEastAsia"/>
          <w:u w:val="single"/>
        </w:rPr>
        <w:t>Classification scores</w:t>
      </w:r>
    </w:p>
    <w:p w:rsidR="00852944" w:rsidRDefault="003910A1" w:rsidP="007A6F73">
      <w:pPr>
        <w:bidi w:val="0"/>
        <w:jc w:val="both"/>
        <w:rPr>
          <w:rFonts w:eastAsiaTheme="minorEastAsia"/>
        </w:rPr>
      </w:pPr>
      <w:r>
        <w:rPr>
          <w:rFonts w:eastAsiaTheme="minorEastAsia"/>
        </w:rPr>
        <w:t xml:space="preserve">This is an alternative approach to measure the deviation of the scores of a labeling. </w:t>
      </w:r>
      <w:r w:rsidR="00AB66E8">
        <w:rPr>
          <w:rFonts w:eastAsiaTheme="minorEastAsia"/>
        </w:rPr>
        <w:t>The intuition here is to seek classes that are predictable based on the gene expression data.</w:t>
      </w:r>
      <w:r w:rsidR="00CB4879">
        <w:rPr>
          <w:rFonts w:eastAsiaTheme="minorEastAsia"/>
        </w:rPr>
        <w:t xml:space="preserve"> We shall use</w:t>
      </w:r>
      <w:r w:rsidR="004D129D">
        <w:rPr>
          <w:rFonts w:eastAsiaTheme="minorEastAsia"/>
        </w:rPr>
        <w:t xml:space="preserve"> a simple feature selection and</w:t>
      </w:r>
      <w:r w:rsidR="00CB4879">
        <w:rPr>
          <w:rFonts w:eastAsiaTheme="minorEastAsia"/>
        </w:rPr>
        <w:t xml:space="preserve"> the naïve </w:t>
      </w:r>
      <w:r w:rsidR="004D129D">
        <w:rPr>
          <w:rFonts w:eastAsiaTheme="minorEastAsia"/>
        </w:rPr>
        <w:t xml:space="preserve">Bayes classifier. The selected features are those with good </w:t>
      </w:r>
      <w:proofErr w:type="spellStart"/>
      <w:r w:rsidR="004D129D">
        <w:rPr>
          <w:rFonts w:eastAsiaTheme="minorEastAsia"/>
        </w:rPr>
        <w:t>TNoM</w:t>
      </w:r>
      <w:proofErr w:type="spellEnd"/>
      <w:r w:rsidR="004D129D">
        <w:rPr>
          <w:rFonts w:eastAsiaTheme="minorEastAsia"/>
        </w:rPr>
        <w:t xml:space="preserve"> scores and the threshold is the one used in the Max-Surprise score.</w:t>
      </w:r>
    </w:p>
    <w:p w:rsidR="005942DF" w:rsidRDefault="005942DF" w:rsidP="007A6F73">
      <w:pPr>
        <w:bidi w:val="0"/>
        <w:jc w:val="both"/>
        <w:rPr>
          <w:rFonts w:eastAsiaTheme="minorEastAsia"/>
          <w:u w:val="single"/>
        </w:rPr>
      </w:pPr>
      <w:r w:rsidRPr="005942DF">
        <w:rPr>
          <w:rFonts w:eastAsiaTheme="minorEastAsia"/>
          <w:u w:val="single"/>
        </w:rPr>
        <w:t>Heuristics</w:t>
      </w:r>
    </w:p>
    <w:p w:rsidR="005942DF" w:rsidRDefault="00E75D58" w:rsidP="007A6F73">
      <w:pPr>
        <w:bidi w:val="0"/>
        <w:jc w:val="both"/>
        <w:rPr>
          <w:rFonts w:eastAsiaTheme="minorEastAsia"/>
        </w:rPr>
      </w:pPr>
      <w:r>
        <w:rPr>
          <w:rFonts w:eastAsiaTheme="minorEastAsia"/>
        </w:rPr>
        <w:t xml:space="preserve">We define the search graph. In this graph the nodes are the labeling options. Two nodes are </w:t>
      </w:r>
      <w:proofErr w:type="gramStart"/>
      <w:r>
        <w:rPr>
          <w:rFonts w:eastAsiaTheme="minorEastAsia"/>
        </w:rPr>
        <w:t>neighbors  if</w:t>
      </w:r>
      <w:proofErr w:type="gramEnd"/>
      <w:r>
        <w:rPr>
          <w:rFonts w:eastAsiaTheme="minorEastAsia"/>
        </w:rPr>
        <w:t xml:space="preserve"> they agree on all but one labels. </w:t>
      </w:r>
      <w:r w:rsidR="00B346DB">
        <w:rPr>
          <w:rFonts w:eastAsiaTheme="minorEastAsia"/>
        </w:rPr>
        <w:t xml:space="preserve">Thus, each node has </w:t>
      </w:r>
      <m:oMath>
        <m:r>
          <w:rPr>
            <w:rFonts w:ascii="Cambria Math" w:eastAsiaTheme="minorEastAsia" w:hAnsi="Cambria Math"/>
          </w:rPr>
          <m:t>2M</m:t>
        </m:r>
      </m:oMath>
      <w:r w:rsidR="00B346DB">
        <w:rPr>
          <w:rFonts w:eastAsiaTheme="minorEastAsia"/>
        </w:rPr>
        <w:t xml:space="preserve"> neighbors. </w:t>
      </w:r>
      <w:r w:rsidR="00C53C7E">
        <w:rPr>
          <w:rFonts w:eastAsiaTheme="minorEastAsia"/>
        </w:rPr>
        <w:t xml:space="preserve">To search the graph we use simulated annealing. </w:t>
      </w:r>
      <w:r w:rsidR="00E07345">
        <w:rPr>
          <w:rFonts w:eastAsiaTheme="minorEastAsia"/>
        </w:rPr>
        <w:t xml:space="preserve">Reminder: in SA we have a temperature parameter t that is updated using an exponentially decreasing function (i.e.,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k/d</m:t>
            </m:r>
          </m:sup>
        </m:sSup>
      </m:oMath>
      <w:r w:rsidR="00E07345">
        <w:rPr>
          <w:rFonts w:eastAsiaTheme="minorEastAsia"/>
        </w:rPr>
        <w:t xml:space="preserve"> where </w:t>
      </w:r>
      <m:oMath>
        <m:r>
          <w:rPr>
            <w:rFonts w:ascii="Cambria Math" w:eastAsiaTheme="minorEastAsia" w:hAnsi="Cambria Math"/>
          </w:rPr>
          <m:t>α&lt;1</m:t>
        </m:r>
      </m:oMath>
      <w:r w:rsidR="00E07345">
        <w:rPr>
          <w:rFonts w:eastAsiaTheme="minorEastAsia"/>
        </w:rPr>
        <w:t xml:space="preserve"> and d is an integer). When we analyze </w:t>
      </w:r>
      <w:r w:rsidR="003E64DF">
        <w:rPr>
          <w:rFonts w:eastAsiaTheme="minorEastAsia"/>
        </w:rPr>
        <w:t xml:space="preserve">a neighbor with a score </w:t>
      </w:r>
      <m:oMath>
        <m:r>
          <w:rPr>
            <w:rFonts w:ascii="Cambria Math" w:eastAsiaTheme="minorEastAsia" w:hAnsi="Cambria Math"/>
          </w:rPr>
          <m:t>s'</m:t>
        </m:r>
      </m:oMath>
      <w:r w:rsidR="003E64DF">
        <w:rPr>
          <w:rFonts w:eastAsiaTheme="minorEastAsia"/>
        </w:rPr>
        <w:t xml:space="preserve"> of the current node that has a </w:t>
      </w:r>
      <w:proofErr w:type="gramStart"/>
      <w:r w:rsidR="003E64DF">
        <w:rPr>
          <w:rFonts w:eastAsiaTheme="minorEastAsia"/>
        </w:rPr>
        <w:t xml:space="preserve">score </w:t>
      </w:r>
      <w:proofErr w:type="gramEnd"/>
      <m:oMath>
        <m:r>
          <w:rPr>
            <w:rFonts w:ascii="Cambria Math" w:eastAsiaTheme="minorEastAsia" w:hAnsi="Cambria Math"/>
          </w:rPr>
          <m:t>s</m:t>
        </m:r>
      </m:oMath>
      <w:r w:rsidR="003E64DF">
        <w:rPr>
          <w:rFonts w:eastAsiaTheme="minorEastAsia"/>
        </w:rPr>
        <w:t xml:space="preserve">, we move to it with probability </w:t>
      </w:r>
      <m:oMath>
        <m:func>
          <m:funcPr>
            <m:ctrlPr>
              <w:rPr>
                <w:rFonts w:ascii="Cambria Math" w:eastAsiaTheme="minorEastAsia" w:hAnsi="Cambria Math"/>
                <w:i/>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-s</m:t>
                        </m:r>
                      </m:num>
                      <m:den>
                        <m:r>
                          <w:rPr>
                            <w:rFonts w:ascii="Cambria Math" w:eastAsiaTheme="minorEastAsia" w:hAnsi="Cambria Math"/>
                          </w:rPr>
                          <m:t>t</m:t>
                        </m:r>
                      </m:den>
                    </m:f>
                  </m:sup>
                </m:sSup>
              </m:e>
            </m:d>
          </m:e>
        </m:func>
      </m:oMath>
      <w:r w:rsidR="003E64DF">
        <w:rPr>
          <w:rFonts w:eastAsiaTheme="minorEastAsia"/>
        </w:rPr>
        <w:t xml:space="preserve">. </w:t>
      </w:r>
    </w:p>
    <w:p w:rsidR="00B67D88" w:rsidRDefault="00B67D88" w:rsidP="007A6F73">
      <w:pPr>
        <w:bidi w:val="0"/>
        <w:jc w:val="both"/>
        <w:rPr>
          <w:rFonts w:eastAsiaTheme="minorEastAsia"/>
        </w:rPr>
      </w:pPr>
      <w:r>
        <w:rPr>
          <w:rFonts w:eastAsiaTheme="minorEastAsia"/>
        </w:rPr>
        <w:t>Since we want to finds several, possibly overlapping, classes each time classes are found the genes that explain them are remove from the data. The process is then repeated to find other classes.</w:t>
      </w:r>
      <w:r w:rsidR="009E6B98">
        <w:rPr>
          <w:rFonts w:eastAsiaTheme="minorEastAsia"/>
        </w:rPr>
        <w:t xml:space="preserve"> Once no new classes are found, the labeling vectors found in the runs are evaluated on the entire data.</w:t>
      </w:r>
    </w:p>
    <w:p w:rsidR="0029629B" w:rsidRPr="005942DF" w:rsidRDefault="0029629B" w:rsidP="007A6F73">
      <w:pPr>
        <w:bidi w:val="0"/>
        <w:jc w:val="both"/>
        <w:rPr>
          <w:rFonts w:eastAsiaTheme="minorEastAsia"/>
        </w:rPr>
      </w:pPr>
      <w:r>
        <w:rPr>
          <w:rFonts w:eastAsiaTheme="minorEastAsia"/>
        </w:rPr>
        <w:t xml:space="preserve">Table 1 shows the results on three real gene expression datasets. </w:t>
      </w:r>
      <w:r w:rsidR="00AE35C9">
        <w:rPr>
          <w:rFonts w:eastAsiaTheme="minorEastAsia"/>
        </w:rPr>
        <w:t xml:space="preserve">In two cases new labeling that </w:t>
      </w:r>
      <w:r w:rsidR="00FA5DB4">
        <w:rPr>
          <w:rFonts w:eastAsiaTheme="minorEastAsia"/>
        </w:rPr>
        <w:t>was</w:t>
      </w:r>
      <w:r w:rsidR="00AE35C9">
        <w:rPr>
          <w:rFonts w:eastAsiaTheme="minorEastAsia"/>
        </w:rPr>
        <w:t xml:space="preserve"> found had better LOOCV accuracy than the real labeling of the data.</w:t>
      </w:r>
      <w:r w:rsidR="004D28D9">
        <w:rPr>
          <w:rFonts w:eastAsiaTheme="minorEastAsia"/>
        </w:rPr>
        <w:t xml:space="preserve"> In some cases the p-value of the Max-Surprise score is not significant. Some of the p-values of the real labeling probably do not pass correction.</w:t>
      </w:r>
    </w:p>
    <w:p w:rsidR="00B60681" w:rsidRDefault="00727774" w:rsidP="007A6F73">
      <w:pPr>
        <w:bidi w:val="0"/>
        <w:jc w:val="both"/>
        <w:rPr>
          <w:b/>
          <w:bCs/>
        </w:rPr>
      </w:pPr>
      <w:r w:rsidRPr="00542043">
        <w:rPr>
          <w:b/>
          <w:bCs/>
        </w:rPr>
        <w:lastRenderedPageBreak/>
        <w:t>Optimal Subclass Discovery for Discriminant Analysis (Zhu, 2004, IEEE)</w:t>
      </w:r>
      <w:r w:rsidR="0096045D">
        <w:rPr>
          <w:b/>
          <w:bCs/>
        </w:rPr>
        <w:t xml:space="preserve"> </w:t>
      </w:r>
    </w:p>
    <w:p w:rsidR="005A617B" w:rsidRDefault="005A617B" w:rsidP="007A6F73">
      <w:pPr>
        <w:bidi w:val="0"/>
        <w:jc w:val="both"/>
        <w:rPr>
          <w:u w:val="single"/>
        </w:rPr>
      </w:pPr>
      <w:r w:rsidRPr="005A617B">
        <w:rPr>
          <w:u w:val="single"/>
        </w:rPr>
        <w:t>Introduction</w:t>
      </w:r>
    </w:p>
    <w:p w:rsidR="005A617B" w:rsidRDefault="005A617B" w:rsidP="00602489">
      <w:pPr>
        <w:bidi w:val="0"/>
        <w:jc w:val="both"/>
        <w:rPr>
          <w:rFonts w:eastAsiaTheme="minorEastAsia"/>
        </w:rPr>
      </w:pPr>
      <w:r>
        <w:t xml:space="preserve">LDA is an algorithm for classification and dimensionality reduction. </w:t>
      </w:r>
      <w:r w:rsidR="00D236DD">
        <w:t xml:space="preserve">This method attempts to minimize the Bayesian error by selecting meaningful features. The selected feature set </w:t>
      </w:r>
      <m:oMath>
        <m:r>
          <w:rPr>
            <w:rFonts w:ascii="Cambria Math" w:hAnsi="Cambria Math"/>
          </w:rPr>
          <m:t>v</m:t>
        </m:r>
      </m:oMath>
      <w:r w:rsidR="00D236DD">
        <w:rPr>
          <w:rFonts w:eastAsiaTheme="minorEastAsia"/>
        </w:rPr>
        <w:t xml:space="preserve"> is selected such that </w:t>
      </w:r>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V|</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V|</m:t>
            </m:r>
          </m:den>
        </m:f>
      </m:oMath>
      <w:r w:rsidR="00D236DD">
        <w:rPr>
          <w:rFonts w:eastAsiaTheme="minorEastAsia"/>
        </w:rPr>
        <w:t xml:space="preserve"> is maximized, 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D236DD">
        <w:rPr>
          <w:rFonts w:eastAsiaTheme="minorEastAsia"/>
        </w:rPr>
        <w:t xml:space="preserve"> measures the variance between the class means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D236DD">
        <w:rPr>
          <w:rFonts w:eastAsiaTheme="minorEastAsia"/>
        </w:rPr>
        <w:t xml:space="preserve"> measures the variance within the classes</w:t>
      </w:r>
      <w:r w:rsidR="00870DFE">
        <w:rPr>
          <w:rFonts w:eastAsiaTheme="minorEastAsia"/>
        </w:rPr>
        <w:t xml:space="preserve"> (variance of the samples</w:t>
      </w:r>
      <w:r w:rsidR="00E34E04">
        <w:rPr>
          <w:rFonts w:eastAsiaTheme="minorEastAsia"/>
        </w:rPr>
        <w:t>, see summary from the book in the next section</w:t>
      </w:r>
      <w:r w:rsidR="00870DFE">
        <w:rPr>
          <w:rFonts w:eastAsiaTheme="minorEastAsia"/>
        </w:rPr>
        <w:t>)</w:t>
      </w:r>
      <w:r w:rsidR="00D236DD">
        <w:rPr>
          <w:rFonts w:eastAsiaTheme="minorEastAsia"/>
        </w:rPr>
        <w:t>.</w:t>
      </w:r>
      <w:r w:rsidR="009C04FE">
        <w:rPr>
          <w:rFonts w:eastAsiaTheme="minorEastAsia"/>
        </w:rPr>
        <w:t xml:space="preserve"> When the assumptions of the DA algorithm are not guaranteed, even unsupervised methods such as PCA can outperform DA (refs 14,</w:t>
      </w:r>
      <w:r w:rsidR="00701B5A">
        <w:rPr>
          <w:rFonts w:eastAsiaTheme="minorEastAsia"/>
        </w:rPr>
        <w:t xml:space="preserve"> </w:t>
      </w:r>
      <w:r w:rsidR="009C04FE">
        <w:rPr>
          <w:rFonts w:eastAsiaTheme="minorEastAsia"/>
        </w:rPr>
        <w:t>3,</w:t>
      </w:r>
      <w:r w:rsidR="00701B5A">
        <w:rPr>
          <w:rFonts w:eastAsiaTheme="minorEastAsia"/>
        </w:rPr>
        <w:t xml:space="preserve"> </w:t>
      </w:r>
      <w:r w:rsidR="009C04FE">
        <w:rPr>
          <w:rFonts w:eastAsiaTheme="minorEastAsia"/>
        </w:rPr>
        <w:t>18,</w:t>
      </w:r>
      <w:r w:rsidR="00701B5A">
        <w:rPr>
          <w:rFonts w:eastAsiaTheme="minorEastAsia"/>
        </w:rPr>
        <w:t xml:space="preserve"> </w:t>
      </w:r>
      <w:r w:rsidR="009C04FE">
        <w:rPr>
          <w:rFonts w:eastAsiaTheme="minorEastAsia"/>
        </w:rPr>
        <w:t xml:space="preserve">9). </w:t>
      </w:r>
      <w:r w:rsidR="003E206D">
        <w:rPr>
          <w:rFonts w:eastAsiaTheme="minorEastAsia"/>
        </w:rPr>
        <w:t>A simple example is when a class cannot be modeled by one Gaussian</w:t>
      </w:r>
      <w:r w:rsidR="000C298E">
        <w:rPr>
          <w:rFonts w:eastAsiaTheme="minorEastAsia"/>
        </w:rPr>
        <w:t xml:space="preserve"> (Figure 1)</w:t>
      </w:r>
      <w:r w:rsidR="003E206D">
        <w:rPr>
          <w:rFonts w:eastAsiaTheme="minorEastAsia"/>
        </w:rPr>
        <w:t>.</w:t>
      </w:r>
      <w:r w:rsidR="0074788A">
        <w:rPr>
          <w:rFonts w:eastAsiaTheme="minorEastAsia"/>
        </w:rPr>
        <w:t xml:space="preserve"> </w:t>
      </w:r>
    </w:p>
    <w:p w:rsidR="005C4875" w:rsidRDefault="00A909CA" w:rsidP="005C4875">
      <w:pPr>
        <w:bidi w:val="0"/>
        <w:jc w:val="both"/>
      </w:pPr>
      <w:r>
        <w:t>This paper shows that these problems of DA algorithms can be solved by dividing the classes to an adequate number of subclasses.</w:t>
      </w:r>
      <w:r w:rsidR="009111E0">
        <w:t xml:space="preserve"> Once these subclasses are defined, dimension reduction is done using the basis vectors of the covariance matrix of the subclass mean vectors.</w:t>
      </w:r>
      <w:r w:rsidR="005C4875">
        <w:t xml:space="preserve"> The new between-classes scatter matrix is defined as</w:t>
      </w:r>
      <w:r w:rsidR="00A630D7">
        <w:t>:</w:t>
      </w:r>
    </w:p>
    <w:p w:rsidR="00683E4A" w:rsidRPr="005C4875" w:rsidRDefault="00B75C4C" w:rsidP="005C4875">
      <w:pPr>
        <w:bidi w:val="0"/>
        <w:jc w:val="center"/>
        <w:rPr>
          <w:rFonts w:eastAsiaTheme="minorEastAsia"/>
        </w:rPr>
      </w:pPr>
      <m:oMathPara>
        <m:oMath>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B</m:t>
              </m:r>
            </m:sub>
          </m:sSub>
          <m:r>
            <w:rPr>
              <w:rFonts w:ascii="Cambria Math" w:hAnsi="Cambria Math"/>
            </w:rPr>
            <m:t>=</m:t>
          </m:r>
          <m:nary>
            <m:naryPr>
              <m:chr m:val="∑"/>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p</m:t>
                  </m:r>
                </m:e>
                <m:sub>
                  <m:r>
                    <w:rPr>
                      <w:rFonts w:ascii="Cambria Math" w:hAnsi="Cambria Math"/>
                    </w:rPr>
                    <m:t>h</m:t>
                  </m:r>
                </m:sub>
              </m:sSub>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h</m:t>
                      </m:r>
                    </m:sub>
                  </m:sSub>
                  <m:r>
                    <w:rPr>
                      <w:rFonts w:ascii="Cambria Math" w:hAnsi="Cambria Math"/>
                    </w:rPr>
                    <m:t>-μ</m:t>
                  </m:r>
                </m:e>
              </m:d>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h</m:t>
                      </m:r>
                    </m:sub>
                  </m:sSub>
                  <m:r>
                    <w:rPr>
                      <w:rFonts w:ascii="Cambria Math" w:hAnsi="Cambria Math"/>
                    </w:rPr>
                    <m:t>-μ</m:t>
                  </m:r>
                </m:e>
              </m:d>
              <m:r>
                <w:rPr>
                  <w:rFonts w:ascii="Cambria Math" w:hAnsi="Cambria Math"/>
                </w:rPr>
                <m:t>T</m:t>
              </m:r>
            </m:e>
          </m:nary>
        </m:oMath>
      </m:oMathPara>
    </w:p>
    <w:p w:rsidR="00435034" w:rsidRDefault="00574E03" w:rsidP="00B01ACC">
      <w:pPr>
        <w:bidi w:val="0"/>
        <w:rPr>
          <w:rFonts w:eastAsiaTheme="minorEastAsia"/>
        </w:rPr>
      </w:pPr>
      <w:r>
        <w:rPr>
          <w:rFonts w:eastAsiaTheme="minorEastAsia"/>
        </w:rPr>
        <w:t xml:space="preserve">Where H is the total number of subclasses,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oMath>
      <w:r>
        <w:rPr>
          <w:rFonts w:eastAsiaTheme="minorEastAsia"/>
        </w:rPr>
        <w:t xml:space="preserve"> is the prior</w:t>
      </w:r>
      <w:r w:rsidR="00B01ACC">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m:t>
            </m:r>
          </m:sub>
        </m:sSub>
      </m:oMath>
      <w:r w:rsidR="00B01ACC">
        <w:rPr>
          <w:rFonts w:eastAsiaTheme="minorEastAsia"/>
        </w:rPr>
        <w:t xml:space="preserve"> is the mean</w:t>
      </w:r>
      <w:r>
        <w:rPr>
          <w:rFonts w:eastAsiaTheme="minorEastAsia"/>
        </w:rPr>
        <w:t xml:space="preserve"> of a </w:t>
      </w:r>
      <w:proofErr w:type="gramStart"/>
      <w:r>
        <w:rPr>
          <w:rFonts w:eastAsiaTheme="minorEastAsia"/>
        </w:rPr>
        <w:t xml:space="preserve">subclass </w:t>
      </w:r>
      <w:proofErr w:type="gramEnd"/>
      <m:oMath>
        <m:r>
          <w:rPr>
            <w:rFonts w:ascii="Cambria Math" w:eastAsiaTheme="minorEastAsia" w:hAnsi="Cambria Math"/>
          </w:rPr>
          <m:t>h</m:t>
        </m:r>
      </m:oMath>
      <w:r w:rsidR="00B01ACC">
        <w:rPr>
          <w:rFonts w:eastAsiaTheme="minorEastAsia"/>
        </w:rPr>
        <w:t>.</w:t>
      </w:r>
      <w:r w:rsidR="00803428">
        <w:rPr>
          <w:rFonts w:eastAsiaTheme="minorEastAsia"/>
        </w:rPr>
        <w:t xml:space="preserve"> The discriminant vectors are then</w:t>
      </w:r>
      <w:r w:rsidR="00435034">
        <w:rPr>
          <w:rFonts w:eastAsiaTheme="minorEastAsia"/>
        </w:rPr>
        <w:t xml:space="preserve"> found using the generalized eigenvalues problem:</w:t>
      </w:r>
    </w:p>
    <w:p w:rsidR="005C4875" w:rsidRDefault="00B75C4C" w:rsidP="00660D37">
      <w:pPr>
        <w:bidi w:val="0"/>
        <w:jc w:val="right"/>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 xml:space="preserve">V= </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V</m:t>
        </m:r>
        <m:r>
          <m:rPr>
            <m:sty m:val="p"/>
          </m:rPr>
          <w:rPr>
            <w:rFonts w:ascii="Cambria Math" w:eastAsiaTheme="minorEastAsia" w:hAnsi="Cambria Math"/>
          </w:rPr>
          <m:t>Λ</m:t>
        </m:r>
      </m:oMath>
      <w:r w:rsidR="003B62AE">
        <w:rPr>
          <w:rFonts w:eastAsiaTheme="minorEastAsia"/>
        </w:rPr>
        <w:t>.</w:t>
      </w:r>
      <w:r w:rsidR="00132332">
        <w:rPr>
          <w:rFonts w:eastAsiaTheme="minorEastAsia"/>
        </w:rPr>
        <w:t xml:space="preserve"> </w:t>
      </w:r>
      <w:r w:rsidR="00132332">
        <w:rPr>
          <w:rFonts w:eastAsiaTheme="minorEastAsia"/>
        </w:rPr>
        <w:tab/>
      </w:r>
      <w:r w:rsidR="00132332">
        <w:rPr>
          <w:rFonts w:eastAsiaTheme="minorEastAsia"/>
        </w:rPr>
        <w:tab/>
      </w:r>
      <w:r w:rsidR="00132332">
        <w:rPr>
          <w:rFonts w:eastAsiaTheme="minorEastAsia"/>
        </w:rPr>
        <w:tab/>
      </w:r>
      <w:r w:rsidR="00132332">
        <w:rPr>
          <w:rFonts w:eastAsiaTheme="minorEastAsia"/>
        </w:rPr>
        <w:tab/>
      </w:r>
      <w:r w:rsidR="00132332">
        <w:rPr>
          <w:rFonts w:eastAsiaTheme="minorEastAsia"/>
        </w:rPr>
        <w:tab/>
        <w:t>(</w:t>
      </w:r>
      <w:r w:rsidR="00660D37">
        <w:rPr>
          <w:rFonts w:eastAsiaTheme="minorEastAsia"/>
        </w:rPr>
        <w:t>1</w:t>
      </w:r>
      <w:r w:rsidR="00132332">
        <w:rPr>
          <w:rFonts w:eastAsiaTheme="minorEastAsia"/>
        </w:rPr>
        <w:t>)</w:t>
      </w:r>
    </w:p>
    <w:p w:rsidR="000552DC" w:rsidRDefault="003B62AE" w:rsidP="003B62AE">
      <w:pPr>
        <w:bidi w:val="0"/>
        <w:rPr>
          <w:rFonts w:eastAsiaTheme="minorEastAsia"/>
        </w:rPr>
      </w:pPr>
      <w:r>
        <w:rPr>
          <w:rFonts w:eastAsiaTheme="minorEastAsia"/>
        </w:rPr>
        <w:t xml:space="preserve">Where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Pr>
          <w:rFonts w:eastAsiaTheme="minorEastAsia"/>
        </w:rPr>
        <w:t xml:space="preserve"> is the covariance of the data, and </w:t>
      </w:r>
      <m:oMath>
        <m:r>
          <m:rPr>
            <m:sty m:val="p"/>
          </m:rPr>
          <w:rPr>
            <w:rFonts w:ascii="Cambria Math" w:eastAsiaTheme="minorEastAsia" w:hAnsi="Cambria Math"/>
          </w:rPr>
          <m:t>Λ</m:t>
        </m:r>
        <m:r>
          <w:rPr>
            <w:rFonts w:ascii="Cambria Math" w:eastAsiaTheme="minorEastAsia" w:hAnsi="Cambria Math"/>
          </w:rPr>
          <m:t xml:space="preserve"> </m:t>
        </m:r>
      </m:oMath>
      <w:r>
        <w:rPr>
          <w:rFonts w:eastAsiaTheme="minorEastAsia"/>
        </w:rPr>
        <w:t>is the diagonal matrix containing the eigenvalues of the solution.</w:t>
      </w:r>
      <w:r w:rsidR="00284E06">
        <w:rPr>
          <w:rFonts w:eastAsiaTheme="minorEastAsia"/>
        </w:rPr>
        <w:t xml:space="preserve"> </w:t>
      </w:r>
    </w:p>
    <w:p w:rsidR="000552DC" w:rsidRDefault="000552DC" w:rsidP="000552DC">
      <w:pPr>
        <w:bidi w:val="0"/>
        <w:rPr>
          <w:rFonts w:eastAsiaTheme="minorEastAsia"/>
          <w:u w:val="single"/>
        </w:rPr>
      </w:pPr>
      <w:r w:rsidRPr="000552DC">
        <w:rPr>
          <w:rFonts w:eastAsiaTheme="minorEastAsia"/>
          <w:u w:val="single"/>
        </w:rPr>
        <w:t>Subclass divisions</w:t>
      </w:r>
    </w:p>
    <w:p w:rsidR="00003D2F" w:rsidRDefault="00530C08" w:rsidP="000D0238">
      <w:pPr>
        <w:bidi w:val="0"/>
        <w:jc w:val="both"/>
        <w:rPr>
          <w:rFonts w:eastAsiaTheme="minorEastAsia"/>
        </w:rPr>
      </w:pPr>
      <w:r>
        <w:rPr>
          <w:rFonts w:eastAsiaTheme="minorEastAsia"/>
        </w:rPr>
        <w:t>The in</w:t>
      </w:r>
      <w:r w:rsidR="00497350">
        <w:rPr>
          <w:rFonts w:eastAsiaTheme="minorEastAsia"/>
        </w:rPr>
        <w:t>tuition for this problem is:</w:t>
      </w:r>
      <w:r>
        <w:rPr>
          <w:rFonts w:eastAsiaTheme="minorEastAsia"/>
        </w:rPr>
        <w:t xml:space="preserve"> we</w:t>
      </w:r>
      <w:r w:rsidR="00497350">
        <w:rPr>
          <w:rFonts w:eastAsiaTheme="minorEastAsia"/>
        </w:rPr>
        <w:t xml:space="preserve"> want to</w:t>
      </w:r>
      <w:r>
        <w:rPr>
          <w:rFonts w:eastAsiaTheme="minorEastAsia"/>
        </w:rPr>
        <w:t xml:space="preserve"> partition the classes such that the eigenvectors of the DA problem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Pr>
          <w:rFonts w:eastAsiaTheme="minorEastAsia"/>
        </w:rPr>
        <w:t xml:space="preserve">) will be similar to the vectors of PCA. </w:t>
      </w:r>
      <w:r w:rsidR="008C4219">
        <w:rPr>
          <w:rFonts w:eastAsiaTheme="minorEastAsia"/>
        </w:rPr>
        <w:t>We first show the relation between PCA and equation 1.</w:t>
      </w:r>
    </w:p>
    <w:p w:rsidR="00A50D40" w:rsidRDefault="00A50D40" w:rsidP="000D0238">
      <w:pPr>
        <w:bidi w:val="0"/>
        <w:spacing w:after="0"/>
        <w:jc w:val="both"/>
        <w:rPr>
          <w:rFonts w:eastAsiaTheme="minorEastAsia"/>
        </w:rPr>
      </w:pPr>
      <w:r w:rsidRPr="007A4207">
        <w:rPr>
          <w:rFonts w:eastAsiaTheme="minorEastAsia"/>
          <w:b/>
          <w:bCs/>
        </w:rPr>
        <w:t>Lemma 1:</w:t>
      </w:r>
      <w:r>
        <w:rPr>
          <w:rFonts w:eastAsiaTheme="minorEastAsia"/>
        </w:rPr>
        <w:t xml:space="preserve"> </w:t>
      </w:r>
      <w:r w:rsidR="00636F8A">
        <w:rPr>
          <w:rFonts w:eastAsiaTheme="minorEastAsia"/>
        </w:rPr>
        <w:t>I</w:t>
      </w:r>
      <w:r w:rsidR="00284E06">
        <w:rPr>
          <w:rFonts w:eastAsiaTheme="minorEastAsia"/>
        </w:rPr>
        <w:t xml:space="preserve">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284E06">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284E06">
        <w:rPr>
          <w:rFonts w:eastAsiaTheme="minorEastAsia"/>
        </w:rPr>
        <w:t xml:space="preserve"> have identical eigenvectors but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284E06">
        <w:rPr>
          <w:rFonts w:eastAsiaTheme="minorEastAsia"/>
        </w:rPr>
        <w:t xml:space="preserve">then the eigenvectors of PCA </w:t>
      </w:r>
      <m:oMath>
        <m:r>
          <w:rPr>
            <w:rFonts w:ascii="Cambria Math" w:eastAsiaTheme="minorEastAsia" w:hAnsi="Cambria Math"/>
          </w:rPr>
          <m:t>U</m:t>
        </m:r>
      </m:oMath>
      <w:r w:rsidR="00284E06">
        <w:rPr>
          <w:rFonts w:eastAsiaTheme="minorEastAsia"/>
        </w:rPr>
        <w:t xml:space="preserve"> are related to those of equation </w:t>
      </w:r>
      <w:proofErr w:type="gramStart"/>
      <w:r w:rsidR="00284E06">
        <w:rPr>
          <w:rFonts w:eastAsiaTheme="minorEastAsia"/>
        </w:rPr>
        <w:t xml:space="preserve">1 </w:t>
      </w:r>
      <w:proofErr w:type="gramEnd"/>
      <m:oMath>
        <m:r>
          <w:rPr>
            <w:rFonts w:ascii="Cambria Math" w:eastAsiaTheme="minorEastAsia" w:hAnsi="Cambria Math"/>
          </w:rPr>
          <m:t>V</m:t>
        </m:r>
      </m:oMath>
      <w:r w:rsidR="00284E06">
        <w:rPr>
          <w:rFonts w:eastAsiaTheme="minorEastAsia"/>
        </w:rPr>
        <w:t xml:space="preserve">: </w:t>
      </w:r>
      <m:oMath>
        <m:r>
          <w:rPr>
            <w:rFonts w:ascii="Cambria Math" w:eastAsiaTheme="minorEastAsia" w:hAnsi="Cambria Math"/>
          </w:rPr>
          <m:t>V=UM</m:t>
        </m:r>
      </m:oMath>
      <w:r w:rsidR="00284E06">
        <w:rPr>
          <w:rFonts w:eastAsiaTheme="minorEastAsia"/>
        </w:rPr>
        <w:t xml:space="preserve"> where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up>
                <m:r>
                  <w:rPr>
                    <w:rFonts w:ascii="Cambria Math" w:eastAsiaTheme="minorEastAsia" w:hAnsi="Cambria Math"/>
                  </w:rPr>
                  <m:t>-1</m:t>
                </m:r>
              </m:sup>
            </m:sSubSup>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e>
        </m:d>
        <m:r>
          <w:rPr>
            <w:rFonts w:ascii="Cambria Math" w:eastAsiaTheme="minorEastAsia" w:hAnsi="Cambria Math"/>
          </w:rPr>
          <m:t>M=M</m:t>
        </m:r>
        <m:r>
          <m:rPr>
            <m:sty m:val="p"/>
          </m:rPr>
          <w:rPr>
            <w:rFonts w:ascii="Cambria Math" w:eastAsiaTheme="minorEastAsia" w:hAnsi="Cambria Math"/>
          </w:rPr>
          <m:t>Λ</m:t>
        </m:r>
      </m:oMath>
      <w:r w:rsidR="00284E06">
        <w:rPr>
          <w:rFonts w:eastAsiaTheme="minorEastAsia"/>
        </w:rPr>
        <w:t>.</w:t>
      </w:r>
      <w:r w:rsidR="00152665">
        <w:rPr>
          <w:rFonts w:eastAsiaTheme="minorEastAsia"/>
        </w:rPr>
        <w:t xml:space="preserve"> Where </w:t>
      </w:r>
      <m:oMath>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Sub>
      </m:oMath>
      <w:r w:rsidR="00152665">
        <w:rPr>
          <w:rFonts w:eastAsiaTheme="minorEastAsia"/>
        </w:rPr>
        <w:t xml:space="preserve"> is the eigenvalue matrix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U</m:t>
        </m:r>
      </m:oMath>
      <w:r w:rsidR="00152665">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oMath>
      <w:r w:rsidR="00152665">
        <w:rPr>
          <w:rFonts w:eastAsiaTheme="minorEastAsia"/>
        </w:rPr>
        <w:t xml:space="preserve"> is the eigenvalues matrix </w:t>
      </w:r>
      <w:proofErr w:type="gramStart"/>
      <w:r w:rsidR="00152665">
        <w:rPr>
          <w:rFonts w:eastAsiaTheme="minorEastAsia"/>
        </w:rPr>
        <w:t xml:space="preserve">of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U</m:t>
        </m:r>
      </m:oMath>
      <w:r w:rsidR="00152665">
        <w:rPr>
          <w:rFonts w:eastAsiaTheme="minorEastAsia"/>
        </w:rPr>
        <w:t>.</w:t>
      </w:r>
    </w:p>
    <w:p w:rsidR="00BF34FC" w:rsidRDefault="00BF34FC" w:rsidP="000D0238">
      <w:pPr>
        <w:bidi w:val="0"/>
        <w:jc w:val="both"/>
        <w:rPr>
          <w:rFonts w:eastAsiaTheme="minorEastAsia"/>
        </w:rPr>
      </w:pPr>
      <w:r w:rsidRPr="007A4207">
        <w:rPr>
          <w:rFonts w:eastAsiaTheme="minorEastAsia"/>
          <w:b/>
          <w:bCs/>
        </w:rPr>
        <w:t>Proof:</w:t>
      </w:r>
      <w:r>
        <w:rPr>
          <w:rFonts w:eastAsiaTheme="minorEastAsia"/>
        </w:rPr>
        <w:t xml:space="preserve"> </w:t>
      </w:r>
      <w:r w:rsidR="00964473">
        <w:rPr>
          <w:rFonts w:eastAsiaTheme="minorEastAsia"/>
        </w:rPr>
        <w:t xml:space="preserve"> assume that </w:t>
      </w:r>
      <m:oMath>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oMath>
      <w:r w:rsidR="00964473">
        <w:rPr>
          <w:rFonts w:eastAsiaTheme="minorEastAsia"/>
        </w:rPr>
        <w:t xml:space="preserve"> is the common eigenvector matrix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964473">
        <w:rPr>
          <w:rFonts w:eastAsiaTheme="minorEastAsia"/>
        </w:rPr>
        <w:t xml:space="preserve"> </w:t>
      </w:r>
      <w:proofErr w:type="gramStart"/>
      <w:r w:rsidR="00964473">
        <w:rPr>
          <w:rFonts w:eastAsiaTheme="minorEastAsia"/>
        </w:rPr>
        <w:t xml:space="preserve">and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964473">
        <w:rPr>
          <w:rFonts w:eastAsiaTheme="minorEastAsia"/>
        </w:rPr>
        <w:t xml:space="preserve">, we get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=U</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 xml:space="preserve">, and </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=U</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oMath>
      <w:r w:rsidR="00964473">
        <w:rPr>
          <w:rFonts w:eastAsiaTheme="minorEastAsia"/>
        </w:rPr>
        <w:t>. Using equation 1 we get:</w:t>
      </w:r>
    </w:p>
    <w:p w:rsidR="00964473" w:rsidRDefault="00964473" w:rsidP="00660D37">
      <w:pPr>
        <w:bidi w:val="0"/>
        <w:jc w:val="right"/>
        <w:rPr>
          <w:rFonts w:eastAsiaTheme="minorEastAsia"/>
        </w:rPr>
      </w:pPr>
      <m:oMath>
        <m:r>
          <w:rPr>
            <w:rFonts w:ascii="Cambria Math" w:eastAsiaTheme="minorEastAsia" w:hAnsi="Cambria Math"/>
          </w:rPr>
          <m:t>U</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V=U</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V</m:t>
        </m:r>
        <m:r>
          <m:rPr>
            <m:sty m:val="p"/>
          </m:rPr>
          <w:rPr>
            <w:rFonts w:ascii="Cambria Math" w:eastAsiaTheme="minorEastAsia" w:hAnsi="Cambria Math"/>
          </w:rPr>
          <m:t>Λ</m:t>
        </m:r>
        <m:r>
          <w:rPr>
            <w:rFonts w:ascii="Cambria Math" w:eastAsiaTheme="minorEastAsia" w:hAnsi="Cambria Math"/>
          </w:rPr>
          <m:t xml:space="preserve">=&gt; </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V</m:t>
            </m:r>
          </m:e>
        </m:d>
        <m:r>
          <m:rPr>
            <m:sty m:val="p"/>
          </m:rPr>
          <w:rPr>
            <w:rFonts w:ascii="Cambria Math" w:eastAsiaTheme="minorEastAsia" w:hAnsi="Cambria Math"/>
          </w:rPr>
          <m:t>Λ</m:t>
        </m:r>
        <m:r>
          <w:rPr>
            <w:rFonts w:ascii="Cambria Math" w:eastAsiaTheme="minorEastAsia" w:hAnsi="Cambria Math"/>
          </w:rPr>
          <m:t>=&gt;</m:t>
        </m:r>
        <m:d>
          <m:dPr>
            <m:ctrlPr>
              <w:rPr>
                <w:rFonts w:ascii="Cambria Math" w:eastAsiaTheme="minorEastAsia" w:hAnsi="Cambria Math"/>
                <w:i/>
              </w:rPr>
            </m:ctrlPr>
          </m:dPr>
          <m:e>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up>
                <m:r>
                  <w:rPr>
                    <w:rFonts w:ascii="Cambria Math" w:eastAsiaTheme="minorEastAsia" w:hAnsi="Cambria Math"/>
                  </w:rPr>
                  <m:t>-1</m:t>
                </m:r>
              </m:sup>
            </m:sSubSup>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e>
        </m:d>
        <m:r>
          <w:rPr>
            <w:rFonts w:ascii="Cambria Math" w:eastAsiaTheme="minorEastAsia" w:hAnsi="Cambria Math"/>
          </w:rPr>
          <m:t>M=M</m:t>
        </m:r>
        <m:r>
          <m:rPr>
            <m:sty m:val="p"/>
          </m:rPr>
          <w:rPr>
            <w:rFonts w:ascii="Cambria Math" w:eastAsiaTheme="minorEastAsia" w:hAnsi="Cambria Math"/>
          </w:rPr>
          <m:t>Λ.</m:t>
        </m:r>
      </m:oMath>
      <w:r w:rsidR="00660D37" w:rsidRPr="00660D37">
        <w:rPr>
          <w:rFonts w:eastAsiaTheme="minorEastAsia"/>
        </w:rPr>
        <w:t xml:space="preserve"> </w:t>
      </w:r>
      <w:r w:rsidR="00660D37">
        <w:rPr>
          <w:rFonts w:eastAsiaTheme="minorEastAsia"/>
        </w:rPr>
        <w:tab/>
        <w:t>(2)</w:t>
      </w:r>
    </w:p>
    <w:p w:rsidR="00520946" w:rsidRDefault="00410D73" w:rsidP="000D0238">
      <w:pPr>
        <w:bidi w:val="0"/>
        <w:jc w:val="both"/>
        <w:rPr>
          <w:rFonts w:eastAsiaTheme="minorEastAsia"/>
        </w:rPr>
      </w:pPr>
      <w:r>
        <w:rPr>
          <w:rFonts w:eastAsiaTheme="minorEastAsia"/>
          <w:b/>
          <w:bCs/>
        </w:rPr>
        <w:t xml:space="preserve">Lemma 2: </w:t>
      </w:r>
      <w:proofErr w:type="gramStart"/>
      <w:r w:rsidR="0085029E">
        <w:rPr>
          <w:rFonts w:eastAsiaTheme="minorEastAsia"/>
        </w:rPr>
        <w:t xml:space="preserve">Let </w:t>
      </w:r>
      <w:proofErr w:type="gramEnd"/>
      <m:oMath>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=diag(</m:t>
        </m:r>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p</m:t>
                </m:r>
              </m:sub>
            </m:sSub>
          </m:sub>
        </m:sSub>
        <m:r>
          <w:rPr>
            <w:rFonts w:ascii="Cambria Math" w:eastAsiaTheme="minorEastAsia" w:hAnsi="Cambria Math"/>
          </w:rPr>
          <m:t>)</m:t>
        </m:r>
      </m:oMath>
      <w:r w:rsidR="0085029E">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=diag</m:t>
        </m:r>
        <m:d>
          <m:dPr>
            <m:ctrlPr>
              <w:rPr>
                <w:rFonts w:ascii="Cambria Math" w:eastAsiaTheme="minorEastAsia" w:hAnsi="Cambria Math"/>
                <w:i/>
              </w:rPr>
            </m:ctrlPr>
          </m:dPr>
          <m:e>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sub>
            </m:sSub>
          </m:e>
        </m:d>
      </m:oMath>
      <w:r w:rsidR="00520946">
        <w:rPr>
          <w:rFonts w:eastAsiaTheme="minorEastAsia"/>
        </w:rPr>
        <w:t xml:space="preserve"> in the above equation, then: </w:t>
      </w:r>
    </w:p>
    <w:p w:rsidR="00520946" w:rsidRDefault="00520946" w:rsidP="00520946">
      <w:pPr>
        <w:pStyle w:val="ListParagraph"/>
        <w:numPr>
          <w:ilvl w:val="0"/>
          <w:numId w:val="2"/>
        </w:numPr>
        <w:bidi w:val="0"/>
        <w:rPr>
          <w:rFonts w:eastAsiaTheme="minorEastAsia"/>
        </w:rPr>
      </w:pPr>
      <w:r>
        <w:rPr>
          <w:rFonts w:eastAsiaTheme="minorEastAsia"/>
        </w:rPr>
        <w:t xml:space="preserve">If </w:t>
      </w:r>
      <m:oMath>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p</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sub>
            </m:sSub>
          </m:den>
        </m:f>
      </m:oMath>
      <w:r>
        <w:rPr>
          <w:rFonts w:eastAsiaTheme="minorEastAsia"/>
        </w:rPr>
        <w:t xml:space="preserve">  then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oMath>
    </w:p>
    <w:p w:rsidR="00520946" w:rsidRDefault="00520946" w:rsidP="00A54952">
      <w:pPr>
        <w:pStyle w:val="ListParagraph"/>
        <w:numPr>
          <w:ilvl w:val="0"/>
          <w:numId w:val="2"/>
        </w:numPr>
        <w:bidi w:val="0"/>
        <w:rPr>
          <w:rFonts w:eastAsiaTheme="minorEastAsia"/>
        </w:rPr>
      </w:pPr>
      <w:r>
        <w:rPr>
          <w:rFonts w:eastAsiaTheme="minorEastAsia"/>
        </w:rPr>
        <w:lastRenderedPageBreak/>
        <w:t xml:space="preserve">If </w:t>
      </w:r>
      <m:oMath>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p</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sub>
            </m:sSub>
          </m:den>
        </m:f>
      </m:oMath>
      <w:r>
        <w:rPr>
          <w:rFonts w:eastAsiaTheme="minorEastAsia"/>
        </w:rPr>
        <w:t xml:space="preserve">  then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oMath>
    </w:p>
    <w:p w:rsidR="003320E2" w:rsidRDefault="00A54952" w:rsidP="003320E2">
      <w:pPr>
        <w:bidi w:val="0"/>
        <w:rPr>
          <w:rFonts w:eastAsiaTheme="minorEastAsia"/>
        </w:rPr>
      </w:pPr>
      <w:r w:rsidRPr="00A54952">
        <w:rPr>
          <w:rFonts w:eastAsiaTheme="minorEastAsia"/>
          <w:b/>
          <w:bCs/>
        </w:rPr>
        <w:t xml:space="preserve">Proof: </w:t>
      </w:r>
      <w:r w:rsidR="003320E2">
        <w:rPr>
          <w:rFonts w:eastAsiaTheme="minorEastAsia"/>
        </w:rPr>
        <w:t>Under the eigenvectors equivalency assumption we get:</w:t>
      </w:r>
    </w:p>
    <w:p w:rsidR="00A54952" w:rsidRDefault="00B75C4C" w:rsidP="003320E2">
      <w:pPr>
        <w:bidi w:val="0"/>
        <w:jc w:val="center"/>
        <w:rPr>
          <w:rFonts w:eastAsiaTheme="minorEastAsia"/>
        </w:rPr>
      </w:pPr>
      <m:oMathPara>
        <m:oMath>
          <m:sSubSup>
            <m:sSubSupPr>
              <m:ctrlPr>
                <w:rPr>
                  <w:rFonts w:ascii="Cambria Math" w:eastAsiaTheme="minorEastAsia" w:hAnsi="Cambria Math"/>
                  <w:i/>
                </w:rPr>
              </m:ctrlPr>
            </m:sSubSup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up>
              <m:r>
                <w:rPr>
                  <w:rFonts w:ascii="Cambria Math" w:eastAsiaTheme="minorEastAsia" w:hAnsi="Cambria Math"/>
                </w:rPr>
                <m:t>-1</m:t>
              </m:r>
            </m:sup>
          </m:sSubSup>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=U</m:t>
          </m:r>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up>
              <m:r>
                <w:rPr>
                  <w:rFonts w:ascii="Cambria Math" w:eastAsiaTheme="minorEastAsia" w:hAnsi="Cambria Math"/>
                </w:rPr>
                <m:t>-1</m:t>
              </m:r>
            </m:sup>
          </m:sSubSup>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oMath>
      </m:oMathPara>
    </w:p>
    <w:p w:rsidR="00543DB2" w:rsidRDefault="00543DB2" w:rsidP="000D0238">
      <w:pPr>
        <w:bidi w:val="0"/>
        <w:jc w:val="both"/>
        <w:rPr>
          <w:rFonts w:eastAsiaTheme="minorEastAsia"/>
        </w:rPr>
      </w:pPr>
      <w:r>
        <w:rPr>
          <w:rFonts w:eastAsiaTheme="minorEastAsia"/>
        </w:rPr>
        <w:t>Thus, if (</w:t>
      </w:r>
      <w:proofErr w:type="spellStart"/>
      <w:r>
        <w:rPr>
          <w:rFonts w:eastAsiaTheme="minorEastAsia"/>
        </w:rPr>
        <w:t>i</w:t>
      </w:r>
      <w:proofErr w:type="spellEnd"/>
      <w:r>
        <w:rPr>
          <w:rFonts w:eastAsiaTheme="minorEastAsia"/>
        </w:rPr>
        <w:t xml:space="preserve">) holds then the order by which the eigenvalues are ordered in </w:t>
      </w:r>
      <m:oMath>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X</m:t>
            </m:r>
          </m:sub>
          <m:sup>
            <m:r>
              <w:rPr>
                <w:rFonts w:ascii="Cambria Math" w:eastAsiaTheme="minorEastAsia" w:hAnsi="Cambria Math"/>
              </w:rPr>
              <m:t>-1</m:t>
            </m:r>
          </m:sup>
        </m:sSubSup>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oMath>
      <w:r>
        <w:rPr>
          <w:rFonts w:eastAsiaTheme="minorEastAsia"/>
        </w:rPr>
        <w:t xml:space="preserve"> is increasing </w:t>
      </w:r>
      <w:proofErr w:type="gramStart"/>
      <w:r>
        <w:rPr>
          <w:rFonts w:eastAsiaTheme="minorEastAsia"/>
        </w:rPr>
        <w:t xml:space="preserve">and </w:t>
      </w:r>
      <w:proofErr w:type="gramEnd"/>
      <m:oMath>
        <m:r>
          <w:rPr>
            <w:rFonts w:ascii="Cambria Math" w:eastAsiaTheme="minorEastAsia" w:hAnsi="Cambria Math"/>
          </w:rPr>
          <m:t>M=I</m:t>
        </m:r>
      </m:oMath>
      <w:r>
        <w:rPr>
          <w:rFonts w:eastAsiaTheme="minorEastAsia"/>
        </w:rPr>
        <w:t xml:space="preserve">. If (ii) holds then the order is decreasing, thus to get an increasing order in the eigenvalues of </w:t>
      </w:r>
      <m:oMath>
        <m:r>
          <m:rPr>
            <m:sty m:val="p"/>
          </m:rPr>
          <w:rPr>
            <w:rFonts w:ascii="Cambria Math" w:eastAsiaTheme="minorEastAsia" w:hAnsi="Cambria Math"/>
          </w:rPr>
          <m:t>Λ</m:t>
        </m:r>
      </m:oMath>
      <w:r>
        <w:rPr>
          <w:rFonts w:eastAsiaTheme="minorEastAsia"/>
        </w:rPr>
        <w:t xml:space="preserve"> we need </w:t>
      </w:r>
      <m:oMath>
        <m:r>
          <w:rPr>
            <w:rFonts w:ascii="Cambria Math" w:eastAsiaTheme="minorEastAsia" w:hAnsi="Cambria Math"/>
          </w:rPr>
          <m:t>M</m:t>
        </m:r>
      </m:oMath>
      <w:r>
        <w:rPr>
          <w:rFonts w:eastAsiaTheme="minorEastAsia"/>
        </w:rPr>
        <w:t xml:space="preserve"> that turns the order backwards, thus:</w:t>
      </w:r>
    </w:p>
    <w:p w:rsidR="00543DB2" w:rsidRDefault="00543DB2" w:rsidP="00543DB2">
      <w:pPr>
        <w:bidi w:val="0"/>
        <w:jc w:val="center"/>
        <w:rPr>
          <w:rFonts w:eastAsiaTheme="minorEastAsia"/>
        </w:rPr>
      </w:pPr>
      <m:oMath>
        <m:r>
          <w:rPr>
            <w:rFonts w:ascii="Cambria Math" w:eastAsiaTheme="minorEastAsia" w:hAnsi="Cambria Math"/>
          </w:rPr>
          <m:t>M=</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m:t>
                        </m:r>
                      </m:e>
                      <m:e>
                        <m:r>
                          <w:rPr>
                            <w:rFonts w:ascii="Cambria Math" w:eastAsiaTheme="minorEastAsia" w:hAnsi="Cambria Math"/>
                          </w:rPr>
                          <m:t>0</m:t>
                        </m:r>
                      </m:e>
                    </m:mr>
                  </m:m>
                </m:e>
                <m:e>
                  <m:r>
                    <w:rPr>
                      <w:rFonts w:ascii="Cambria Math" w:eastAsiaTheme="minorEastAsia" w:hAnsi="Cambria Math"/>
                    </w:rPr>
                    <m:t>1</m:t>
                  </m:r>
                </m:e>
              </m:mr>
              <m:mr>
                <m:e>
                  <m:m>
                    <m:mPr>
                      <m:mcs>
                        <m:mc>
                          <m:mcPr>
                            <m:count m:val="1"/>
                            <m:mcJc m:val="center"/>
                          </m:mcPr>
                        </m:mc>
                      </m:mcs>
                      <m:ctrlPr>
                        <w:rPr>
                          <w:rFonts w:ascii="Cambria Math" w:eastAsiaTheme="minorEastAsia" w:hAnsi="Cambria Math"/>
                          <w:i/>
                        </w:rPr>
                      </m:ctrlPr>
                    </m:mPr>
                    <m:mr>
                      <m:e>
                        <m:r>
                          <w:rPr>
                            <w:rFonts w:ascii="Cambria Math" w:eastAsiaTheme="minorEastAsia" w:hAnsi="Cambria Math"/>
                          </w:rPr>
                          <m:t>⋮</m:t>
                        </m:r>
                      </m:e>
                    </m:mr>
                    <m:mr>
                      <m:e>
                        <m:r>
                          <w:rPr>
                            <w:rFonts w:ascii="Cambria Math" w:eastAsiaTheme="minorEastAsia" w:hAnsi="Cambria Math"/>
                          </w:rPr>
                          <m:t>0</m:t>
                        </m:r>
                      </m:e>
                    </m:mr>
                  </m:m>
                </m:e>
                <m:e>
                  <m:r>
                    <w:rPr>
                      <w:rFonts w:ascii="Cambria Math" w:eastAsiaTheme="minorEastAsia" w:hAnsi="Cambria Math"/>
                    </w:rPr>
                    <m:t>⋰</m:t>
                  </m:r>
                </m:e>
                <m:e>
                  <m:m>
                    <m:mPr>
                      <m:mcs>
                        <m:mc>
                          <m:mcPr>
                            <m:count m:val="1"/>
                            <m:mcJc m:val="center"/>
                          </m:mcPr>
                        </m:mc>
                      </m:mcs>
                      <m:ctrlPr>
                        <w:rPr>
                          <w:rFonts w:ascii="Cambria Math" w:eastAsiaTheme="minorEastAsia" w:hAnsi="Cambria Math"/>
                          <w:i/>
                        </w:rPr>
                      </m:ctrlPr>
                    </m:mPr>
                    <m:mr>
                      <m:e>
                        <m:r>
                          <w:rPr>
                            <w:rFonts w:ascii="Cambria Math" w:eastAsiaTheme="minorEastAsia" w:hAnsi="Cambria Math"/>
                          </w:rPr>
                          <m:t>0</m:t>
                        </m:r>
                      </m:e>
                    </m:mr>
                    <m:mr>
                      <m:e>
                        <m:r>
                          <w:rPr>
                            <w:rFonts w:ascii="Cambria Math" w:eastAsiaTheme="minorEastAsia" w:hAnsi="Cambria Math"/>
                          </w:rPr>
                          <m:t>⋮</m:t>
                        </m:r>
                      </m:e>
                    </m:mr>
                  </m:m>
                </m:e>
              </m:mr>
              <m:mr>
                <m:e>
                  <m:r>
                    <w:rPr>
                      <w:rFonts w:ascii="Cambria Math" w:eastAsiaTheme="minorEastAsia" w:hAnsi="Cambria Math"/>
                    </w:rPr>
                    <m:t>1</m:t>
                  </m:r>
                </m:e>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m:t>
                        </m:r>
                      </m:e>
                    </m:mr>
                  </m:m>
                </m:e>
                <m:e>
                  <m:r>
                    <w:rPr>
                      <w:rFonts w:ascii="Cambria Math" w:eastAsiaTheme="minorEastAsia" w:hAnsi="Cambria Math"/>
                    </w:rPr>
                    <m:t>0</m:t>
                  </m:r>
                </m:e>
              </m:mr>
            </m:m>
          </m:e>
        </m:d>
      </m:oMath>
      <w:r>
        <w:rPr>
          <w:rFonts w:eastAsiaTheme="minorEastAsia"/>
        </w:rPr>
        <w:t>.</w:t>
      </w:r>
    </w:p>
    <w:p w:rsidR="003320E2" w:rsidRDefault="00543DB2" w:rsidP="00543DB2">
      <w:pPr>
        <w:bidi w:val="0"/>
        <w:rPr>
          <w:rFonts w:eastAsiaTheme="minorEastAsia"/>
        </w:rPr>
      </w:pPr>
      <w:r>
        <w:rPr>
          <w:rFonts w:eastAsiaTheme="minorEastAsia"/>
        </w:rPr>
        <w:t xml:space="preserve">Using the M matrices under each assumption yields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m:t>
        </m:r>
      </m:oMath>
      <w:r>
        <w:rPr>
          <w:rFonts w:eastAsiaTheme="minorEastAsia"/>
        </w:rPr>
        <w:t xml:space="preserve"> for (i) and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p</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oMath>
      <w:r>
        <w:rPr>
          <w:rFonts w:eastAsiaTheme="minorEastAsia"/>
        </w:rPr>
        <w:t xml:space="preserve"> for (ii)</w:t>
      </w:r>
      <m:oMath>
        <m:r>
          <w:rPr>
            <w:rFonts w:ascii="Cambria Math" w:eastAsiaTheme="minorEastAsia" w:hAnsi="Cambria Math"/>
          </w:rPr>
          <m:t>∎</m:t>
        </m:r>
      </m:oMath>
      <w:r>
        <w:rPr>
          <w:rFonts w:eastAsiaTheme="minorEastAsia"/>
        </w:rPr>
        <w:br/>
      </w:r>
    </w:p>
    <w:p w:rsidR="00410D73" w:rsidRDefault="00D3131B" w:rsidP="00AB1F6A">
      <w:pPr>
        <w:bidi w:val="0"/>
        <w:jc w:val="both"/>
        <w:rPr>
          <w:rFonts w:eastAsiaTheme="minorEastAsia"/>
        </w:rPr>
      </w:pPr>
      <w:r w:rsidRPr="00126C94">
        <w:rPr>
          <w:rFonts w:eastAsiaTheme="minorEastAsia"/>
          <w:u w:val="single"/>
        </w:rPr>
        <w:t>Summary of the lemmas:</w:t>
      </w:r>
      <w:r>
        <w:rPr>
          <w:rFonts w:eastAsiaTheme="minorEastAsia"/>
        </w:rPr>
        <w:t xml:space="preserve"> </w:t>
      </w:r>
      <w:r w:rsidR="00CF7D1B">
        <w:rPr>
          <w:rFonts w:eastAsiaTheme="minorEastAsia"/>
        </w:rPr>
        <w:t>from lemma 1 we get that under the eigenvect</w:t>
      </w:r>
      <w:r w:rsidR="000D254D">
        <w:rPr>
          <w:rFonts w:eastAsiaTheme="minorEastAsia"/>
        </w:rPr>
        <w:t>or equivalency assumption the eigenvectors of PCA</w:t>
      </w:r>
      <w:proofErr w:type="gramStart"/>
      <w:r w:rsidR="006321E2">
        <w:rPr>
          <w:rFonts w:eastAsiaTheme="minorEastAsia"/>
        </w:rPr>
        <w:t xml:space="preserve">, </w:t>
      </w:r>
      <w:proofErr w:type="gramEnd"/>
      <m:oMath>
        <m:r>
          <w:rPr>
            <w:rFonts w:ascii="Cambria Math" w:eastAsiaTheme="minorEastAsia" w:hAnsi="Cambria Math"/>
          </w:rPr>
          <m:t>U</m:t>
        </m:r>
      </m:oMath>
      <w:r w:rsidR="006321E2">
        <w:rPr>
          <w:rFonts w:eastAsiaTheme="minorEastAsia"/>
        </w:rPr>
        <w:t>,</w:t>
      </w:r>
      <w:r w:rsidR="000D254D">
        <w:rPr>
          <w:rFonts w:eastAsiaTheme="minorEastAsia"/>
        </w:rPr>
        <w:t xml:space="preserve"> are a base transformation of a matrix </w:t>
      </w:r>
      <m:oMath>
        <m:r>
          <w:rPr>
            <w:rFonts w:ascii="Cambria Math" w:eastAsiaTheme="minorEastAsia" w:hAnsi="Cambria Math"/>
          </w:rPr>
          <m:t>M</m:t>
        </m:r>
      </m:oMath>
      <w:r w:rsidR="000D254D">
        <w:rPr>
          <w:rFonts w:eastAsiaTheme="minorEastAsia"/>
        </w:rPr>
        <w:t xml:space="preserve"> of the eigenvectors</w:t>
      </w:r>
      <w:r w:rsidR="006321E2">
        <w:rPr>
          <w:rFonts w:eastAsiaTheme="minorEastAsia"/>
        </w:rPr>
        <w:t xml:space="preserve"> of the LDA solution</w:t>
      </w:r>
      <w:r w:rsidR="000D254D">
        <w:rPr>
          <w:rFonts w:eastAsiaTheme="minorEastAsia"/>
        </w:rPr>
        <w:t xml:space="preserve">. Then, we get that </w:t>
      </w:r>
      <w:r w:rsidR="00AB1F6A">
        <w:rPr>
          <w:rFonts w:eastAsiaTheme="minorEastAsia"/>
        </w:rPr>
        <w:t xml:space="preserve">the </w:t>
      </w:r>
      <w:r w:rsidR="000D254D">
        <w:rPr>
          <w:rFonts w:eastAsiaTheme="minorEastAsia"/>
        </w:rPr>
        <w:t xml:space="preserve">order </w:t>
      </w:r>
      <w:r w:rsidR="00AB1F6A">
        <w:rPr>
          <w:rFonts w:eastAsiaTheme="minorEastAsia"/>
        </w:rPr>
        <w:t xml:space="preserve">of </w:t>
      </w:r>
      <w:r w:rsidR="000D254D">
        <w:rPr>
          <w:rFonts w:eastAsiaTheme="minorEastAsia"/>
        </w:rPr>
        <w:t xml:space="preserve">the eigenvalues in diagonal matrices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0D254D">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0D254D">
        <w:rPr>
          <w:rFonts w:eastAsiaTheme="minorEastAsia"/>
        </w:rPr>
        <w:t xml:space="preserve"> </w:t>
      </w:r>
      <w:r w:rsidR="00AE17A1">
        <w:rPr>
          <w:rFonts w:eastAsiaTheme="minorEastAsia"/>
        </w:rPr>
        <w:t>determines</w:t>
      </w:r>
      <w:r w:rsidR="000D254D">
        <w:rPr>
          <w:rFonts w:eastAsiaTheme="minorEastAsia"/>
        </w:rPr>
        <w:t xml:space="preserve"> how M looks like. </w:t>
      </w:r>
      <w:r w:rsidR="003100BB">
        <w:rPr>
          <w:rFonts w:eastAsiaTheme="minorEastAsia"/>
        </w:rPr>
        <w:t xml:space="preserve">The lemmas lead to </w:t>
      </w:r>
      <w:r w:rsidR="003100BB" w:rsidRPr="00443E71">
        <w:rPr>
          <w:rFonts w:eastAsiaTheme="minorEastAsia"/>
          <w:u w:val="single"/>
        </w:rPr>
        <w:t>proposition 1:</w:t>
      </w:r>
      <w:r w:rsidR="003100BB">
        <w:rPr>
          <w:rFonts w:eastAsiaTheme="minorEastAsia"/>
        </w:rPr>
        <w:t xml:space="preserve"> under our assumptions,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3100BB">
        <w:rPr>
          <w:rFonts w:eastAsiaTheme="minorEastAsia"/>
        </w:rPr>
        <w:t xml:space="preserve"> eigenvector of the generalized LDA problem (equation 1)</w:t>
      </w:r>
      <w:proofErr w:type="gramStart"/>
      <w:r w:rsidR="003100BB">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sidR="003100BB">
        <w:rPr>
          <w:rFonts w:eastAsiaTheme="minorEastAsia"/>
        </w:rPr>
        <w:t xml:space="preserve">, is identical to the </w:t>
      </w:r>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th</m:t>
            </m:r>
          </m:sup>
        </m:sSup>
      </m:oMath>
      <w:r w:rsidR="003100BB">
        <w:rPr>
          <w:rFonts w:eastAsiaTheme="minorEastAsia"/>
        </w:rPr>
        <w:t xml:space="preserve"> eigenvector of PCA,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oMath>
      <w:r w:rsidR="003100BB">
        <w:rPr>
          <w:rFonts w:eastAsiaTheme="minorEastAsia"/>
        </w:rPr>
        <w:t xml:space="preserve">, when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j</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sub>
            </m:sSub>
          </m:den>
        </m:f>
      </m:oMath>
      <w:r w:rsidR="003100BB">
        <w:rPr>
          <w:rFonts w:eastAsiaTheme="minorEastAsia"/>
        </w:rPr>
        <w:t xml:space="preserve"> is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r>
          <w:rPr>
            <w:rFonts w:ascii="Cambria Math" w:eastAsiaTheme="minorEastAsia" w:hAnsi="Cambria Math"/>
          </w:rPr>
          <m:t xml:space="preserve"> </m:t>
        </m:r>
      </m:oMath>
      <w:r w:rsidR="003100BB">
        <w:rPr>
          <w:rFonts w:eastAsiaTheme="minorEastAsia"/>
        </w:rPr>
        <w:t xml:space="preserve">value of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p</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sub>
            </m:sSub>
          </m:den>
        </m:f>
      </m:oMath>
      <w:r w:rsidR="003100BB">
        <w:rPr>
          <w:rFonts w:eastAsiaTheme="minorEastAsia"/>
        </w:rPr>
        <w:t>.</w:t>
      </w:r>
      <w:r w:rsidR="00E314E4">
        <w:rPr>
          <w:rFonts w:eastAsiaTheme="minorEastAsia"/>
        </w:rPr>
        <w:t xml:space="preserve"> Thus, in our case the result of equation 1 is dependent on the ratio between the eigenvalues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E314E4">
        <w:rPr>
          <w:rFonts w:eastAsiaTheme="minorEastAsia"/>
        </w:rPr>
        <w:t xml:space="preserve"> </w:t>
      </w:r>
      <w:proofErr w:type="gramStart"/>
      <w:r w:rsidR="00E314E4">
        <w:rPr>
          <w:rFonts w:eastAsiaTheme="minorEastAsia"/>
        </w:rPr>
        <w:t xml:space="preserve">and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E314E4">
        <w:rPr>
          <w:rFonts w:eastAsiaTheme="minorEastAsia"/>
        </w:rPr>
        <w:t>.</w:t>
      </w:r>
      <w:r w:rsidR="00305D27">
        <w:rPr>
          <w:rFonts w:eastAsiaTheme="minorEastAsia"/>
        </w:rPr>
        <w:t xml:space="preserve"> Figure 2 shows the problem with what we have so far:</w:t>
      </w:r>
    </w:p>
    <w:p w:rsidR="00305D27" w:rsidRDefault="00305D27" w:rsidP="00305D27">
      <w:pPr>
        <w:bidi w:val="0"/>
        <w:rPr>
          <w:rFonts w:eastAsiaTheme="minorEastAsia"/>
        </w:rPr>
      </w:pPr>
      <w:r>
        <w:rPr>
          <w:rFonts w:eastAsiaTheme="minorEastAsia"/>
          <w:noProof/>
          <w:lang w:bidi="ar-SA"/>
        </w:rPr>
        <w:drawing>
          <wp:inline distT="0" distB="0" distL="0" distR="0">
            <wp:extent cx="5454581" cy="24505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lip>
                    <a:srcRect/>
                    <a:stretch>
                      <a:fillRect/>
                    </a:stretch>
                  </pic:blipFill>
                  <pic:spPr bwMode="auto">
                    <a:xfrm>
                      <a:off x="0" y="0"/>
                      <a:ext cx="5460362" cy="2453189"/>
                    </a:xfrm>
                    <a:prstGeom prst="rect">
                      <a:avLst/>
                    </a:prstGeom>
                    <a:noFill/>
                    <a:ln w="9525">
                      <a:noFill/>
                      <a:miter lim="800000"/>
                      <a:headEnd/>
                      <a:tailEnd/>
                    </a:ln>
                  </pic:spPr>
                </pic:pic>
              </a:graphicData>
            </a:graphic>
          </wp:inline>
        </w:drawing>
      </w:r>
    </w:p>
    <w:p w:rsidR="00410D73" w:rsidRDefault="00305D27" w:rsidP="002E4111">
      <w:pPr>
        <w:bidi w:val="0"/>
        <w:jc w:val="both"/>
        <w:rPr>
          <w:rFonts w:eastAsiaTheme="minorEastAsia"/>
        </w:rPr>
      </w:pPr>
      <w:r>
        <w:rPr>
          <w:rFonts w:eastAsiaTheme="minorEastAsia"/>
          <w:u w:val="single"/>
        </w:rPr>
        <w:t>Explanation:</w:t>
      </w:r>
      <w:r>
        <w:rPr>
          <w:rFonts w:eastAsiaTheme="minorEastAsia"/>
        </w:rPr>
        <w:t xml:space="preserve"> </w:t>
      </w:r>
      <w:r w:rsidR="008372D6">
        <w:rPr>
          <w:rFonts w:eastAsiaTheme="minorEastAsia"/>
        </w:rPr>
        <w:t>In (a) the firs</w:t>
      </w:r>
      <w:r w:rsidR="002E4111">
        <w:rPr>
          <w:rFonts w:eastAsiaTheme="minorEastAsia"/>
        </w:rPr>
        <w:t xml:space="preserve">t eigenvector of the matrices </w:t>
      </w:r>
      <w:proofErr w:type="gramStart"/>
      <w:r w:rsidR="002E4111">
        <w:rPr>
          <w:rFonts w:eastAsiaTheme="minorEastAsia"/>
        </w:rPr>
        <w:t xml:space="preserve">is </w:t>
      </w:r>
      <w:proofErr w:type="gramEnd"/>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oMath>
      <w:r w:rsidR="008372D6">
        <w:rPr>
          <w:rFonts w:eastAsiaTheme="minorEastAsia"/>
        </w:rPr>
        <w:t xml:space="preserve">. </w:t>
      </w:r>
      <w:r w:rsidR="007D5005">
        <w:rPr>
          <w:rFonts w:eastAsiaTheme="minorEastAsia"/>
        </w:rPr>
        <w:t xml:space="preserve">We reduce our dimension to one, but we want to select a new axis that will have large variance according to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7D5005">
        <w:rPr>
          <w:rFonts w:eastAsiaTheme="minorEastAsia"/>
        </w:rPr>
        <w:t xml:space="preserve"> but a small variance according </w:t>
      </w:r>
      <w:proofErr w:type="gramStart"/>
      <w:r w:rsidR="007D5005">
        <w:rPr>
          <w:rFonts w:eastAsiaTheme="minorEastAsia"/>
        </w:rPr>
        <w:t xml:space="preserve">to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CB1BEB">
        <w:rPr>
          <w:rFonts w:eastAsiaTheme="minorEastAsia"/>
        </w:rPr>
        <w:t xml:space="preserve">. </w:t>
      </w:r>
      <w:r w:rsidR="00931DF3">
        <w:rPr>
          <w:rFonts w:eastAsiaTheme="minorEastAsia"/>
        </w:rPr>
        <w:t>A</w:t>
      </w:r>
      <w:r w:rsidR="00CB1BEB">
        <w:rPr>
          <w:rFonts w:eastAsiaTheme="minorEastAsia"/>
        </w:rPr>
        <w:t xml:space="preserve">ccording to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CB1BEB">
        <w:rPr>
          <w:rFonts w:eastAsiaTheme="minorEastAsia"/>
        </w:rPr>
        <w:t xml:space="preserve"> we need to </w:t>
      </w:r>
      <w:proofErr w:type="gramStart"/>
      <w:r w:rsidR="00CB1BEB">
        <w:rPr>
          <w:rFonts w:eastAsiaTheme="minorEastAsia"/>
        </w:rPr>
        <w:t xml:space="preserve">use </w:t>
      </w:r>
      <w:proofErr w:type="gramEnd"/>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oMath>
      <w:r w:rsidR="00CB1BEB">
        <w:rPr>
          <w:rFonts w:eastAsiaTheme="minorEastAsia"/>
        </w:rPr>
        <w:t xml:space="preserve">, but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CB1BEB">
        <w:rPr>
          <w:rFonts w:eastAsiaTheme="minorEastAsia"/>
        </w:rPr>
        <w:t xml:space="preserve"> has a larger v</w:t>
      </w:r>
      <w:r w:rsidR="000E609E">
        <w:rPr>
          <w:rFonts w:eastAsiaTheme="minorEastAsia"/>
        </w:rPr>
        <w:t>ariance in this direction. Here</w:t>
      </w:r>
      <w:r w:rsidR="00CB1B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oMath>
      <w:r w:rsidR="00CB1BEB">
        <w:rPr>
          <w:rFonts w:eastAsiaTheme="minorEastAsia"/>
        </w:rPr>
        <w:t xml:space="preserve"> will be selected even though it is </w:t>
      </w:r>
      <w:r w:rsidR="005E0FC5">
        <w:rPr>
          <w:rFonts w:eastAsiaTheme="minorEastAsia"/>
        </w:rPr>
        <w:t>a bad</w:t>
      </w:r>
      <w:r w:rsidR="00CB1BEB">
        <w:rPr>
          <w:rFonts w:eastAsiaTheme="minorEastAsia"/>
        </w:rPr>
        <w:t xml:space="preserve"> option</w:t>
      </w:r>
      <w:r w:rsidR="00931DF3">
        <w:rPr>
          <w:rFonts w:eastAsiaTheme="minorEastAsia"/>
        </w:rPr>
        <w:t xml:space="preserve"> as a discriminant</w:t>
      </w:r>
      <w:r w:rsidR="00CB1BEB">
        <w:rPr>
          <w:rFonts w:eastAsiaTheme="minorEastAsia"/>
        </w:rPr>
        <w:t xml:space="preserve"> for classification</w:t>
      </w:r>
      <w:r w:rsidR="00F23E6C">
        <w:rPr>
          <w:rFonts w:eastAsiaTheme="minorEastAsia"/>
        </w:rPr>
        <w:t xml:space="preserve"> (classes 1 and 3 are merged </w:t>
      </w:r>
      <w:proofErr w:type="gramStart"/>
      <w:r w:rsidR="00F23E6C">
        <w:rPr>
          <w:rFonts w:eastAsiaTheme="minorEastAsia"/>
        </w:rPr>
        <w:t xml:space="preserve">in </w:t>
      </w:r>
      <w:proofErr w:type="gramEnd"/>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oMath>
      <w:r w:rsidR="00F23E6C">
        <w:rPr>
          <w:rFonts w:eastAsiaTheme="minorEastAsia"/>
        </w:rPr>
        <w:t>)</w:t>
      </w:r>
      <w:r w:rsidR="00CB1BEB">
        <w:rPr>
          <w:rFonts w:eastAsiaTheme="minorEastAsia"/>
        </w:rPr>
        <w:t>.</w:t>
      </w:r>
      <w:r w:rsidR="00F23E6C">
        <w:rPr>
          <w:rFonts w:eastAsiaTheme="minorEastAsia"/>
        </w:rPr>
        <w:t xml:space="preserve"> </w:t>
      </w:r>
      <w:r w:rsidR="00A54D92">
        <w:rPr>
          <w:rFonts w:eastAsiaTheme="minorEastAsia"/>
        </w:rPr>
        <w:t xml:space="preserve">In (b) again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A54D92">
        <w:rPr>
          <w:rFonts w:eastAsiaTheme="minorEastAsia"/>
        </w:rPr>
        <w:t xml:space="preserve">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A54D92">
        <w:rPr>
          <w:rFonts w:eastAsiaTheme="minorEastAsia"/>
        </w:rPr>
        <w:t xml:space="preserve"> are in </w:t>
      </w:r>
      <w:r w:rsidR="00A54D92">
        <w:rPr>
          <w:rFonts w:eastAsiaTheme="minorEastAsia"/>
        </w:rPr>
        <w:lastRenderedPageBreak/>
        <w:t xml:space="preserve">conflict such that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oMath>
      <w:r w:rsidR="00A54D92">
        <w:rPr>
          <w:rFonts w:eastAsiaTheme="minorEastAsia"/>
        </w:rPr>
        <w:t xml:space="preserve"> is selected instead of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oMath>
      <w:r w:rsidR="00A54D92">
        <w:rPr>
          <w:rFonts w:eastAsiaTheme="minorEastAsia"/>
        </w:rPr>
        <w:t xml:space="preserve"> but here this yields a good classification </w:t>
      </w:r>
      <w:r w:rsidR="001563C6">
        <w:rPr>
          <w:rFonts w:eastAsiaTheme="minorEastAsia"/>
        </w:rPr>
        <w:t>discriminant</w:t>
      </w:r>
      <w:r w:rsidR="00A54D92">
        <w:rPr>
          <w:rFonts w:eastAsiaTheme="minorEastAsia"/>
        </w:rPr>
        <w:t>.</w:t>
      </w:r>
    </w:p>
    <w:p w:rsidR="000D0238" w:rsidRDefault="00443E71" w:rsidP="004609F2">
      <w:pPr>
        <w:bidi w:val="0"/>
        <w:jc w:val="both"/>
        <w:rPr>
          <w:rFonts w:eastAsiaTheme="minorEastAsia"/>
        </w:rPr>
      </w:pPr>
      <w:r>
        <w:rPr>
          <w:rFonts w:eastAsiaTheme="minorEastAsia"/>
        </w:rPr>
        <w:t>As a result of Figure 1 we get</w:t>
      </w:r>
      <w:r>
        <w:rPr>
          <w:rFonts w:eastAsiaTheme="minorEastAsia"/>
          <w:b/>
          <w:bCs/>
        </w:rPr>
        <w:t xml:space="preserve"> </w:t>
      </w:r>
      <w:r w:rsidR="001A6609" w:rsidRPr="001A6609">
        <w:rPr>
          <w:rFonts w:eastAsiaTheme="minorEastAsia"/>
          <w:b/>
          <w:bCs/>
        </w:rPr>
        <w:t>Theorem 1:</w:t>
      </w:r>
      <w:r w:rsidR="001A6609">
        <w:rPr>
          <w:rFonts w:eastAsiaTheme="minorEastAsia"/>
          <w:b/>
          <w:bCs/>
        </w:rPr>
        <w:t xml:space="preserve"> </w:t>
      </w:r>
      <w:r>
        <w:rPr>
          <w:rFonts w:eastAsiaTheme="minorEastAsia"/>
        </w:rPr>
        <w:t xml:space="preserve">When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Pr>
          <w:rFonts w:eastAsiaTheme="minorEastAsia"/>
        </w:rPr>
        <w:t xml:space="preserve"> eigenvector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Pr>
          <w:rFonts w:eastAsiaTheme="minorEastAsia"/>
        </w:rPr>
        <w:t xml:space="preserve"> corresponds to one of the first </w:t>
      </w:r>
      <m:oMath>
        <m:r>
          <w:rPr>
            <w:rFonts w:ascii="Cambria Math" w:eastAsiaTheme="minorEastAsia" w:hAnsi="Cambria Math"/>
          </w:rPr>
          <m:t>i</m:t>
        </m:r>
      </m:oMath>
      <w:r>
        <w:rPr>
          <w:rFonts w:eastAsiaTheme="minorEastAsia"/>
        </w:rPr>
        <w:t xml:space="preserve">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Pr>
          <w:rFonts w:eastAsiaTheme="minorEastAsia"/>
        </w:rPr>
        <w:t xml:space="preserve"> then the basis selected by equation 1 might not minimize the Bayes error (of the classification, on the training set).</w:t>
      </w:r>
      <w:r w:rsidR="003C158A">
        <w:rPr>
          <w:rFonts w:eastAsiaTheme="minorEastAsia"/>
        </w:rPr>
        <w:t xml:space="preserve"> These cases are conflicts between PCA and LDA.</w:t>
      </w:r>
      <w:r w:rsidR="004609F2">
        <w:rPr>
          <w:rFonts w:eastAsiaTheme="minorEastAsia"/>
        </w:rPr>
        <w:t xml:space="preserve"> When this number of conflicts </w:t>
      </w:r>
      <m:oMath>
        <m:r>
          <w:rPr>
            <w:rFonts w:ascii="Cambria Math" w:eastAsiaTheme="minorEastAsia" w:hAnsi="Cambria Math"/>
          </w:rPr>
          <m:t xml:space="preserve">K </m:t>
        </m:r>
      </m:oMath>
      <w:r w:rsidR="004609F2">
        <w:rPr>
          <w:rFonts w:eastAsiaTheme="minorEastAsia"/>
        </w:rPr>
        <w:t>is large, the probability that standard DA methods would fail increases.</w:t>
      </w:r>
      <w:r w:rsidR="003A2431">
        <w:rPr>
          <w:rFonts w:eastAsiaTheme="minorEastAsia"/>
        </w:rPr>
        <w:t xml:space="preserve"> </w:t>
      </w:r>
      <w:r w:rsidR="003A2431" w:rsidRPr="003A2431">
        <w:rPr>
          <w:rFonts w:eastAsiaTheme="minorEastAsia"/>
          <w:u w:val="single"/>
        </w:rPr>
        <w:t>Explanation:</w:t>
      </w:r>
      <w:r w:rsidR="003A2431">
        <w:rPr>
          <w:rFonts w:eastAsiaTheme="minorEastAsia"/>
          <w:u w:val="single"/>
        </w:rPr>
        <w:t xml:space="preserve"> </w:t>
      </w:r>
      <w:r w:rsidR="003A2431">
        <w:rPr>
          <w:rFonts w:eastAsiaTheme="minorEastAsia"/>
        </w:rPr>
        <w:t xml:space="preserve">clearly, this theorem shows the major problem with standard DA. </w:t>
      </w:r>
      <w:r w:rsidR="00FC1FE5">
        <w:rPr>
          <w:rFonts w:eastAsiaTheme="minorEastAsia"/>
        </w:rPr>
        <w:t>In this paper the suggested approach tries to reduce the number of conflicts by dividing the classes to subclasses.</w:t>
      </w:r>
    </w:p>
    <w:p w:rsidR="00644557" w:rsidRDefault="00601DDE" w:rsidP="005B3B98">
      <w:pPr>
        <w:bidi w:val="0"/>
        <w:jc w:val="both"/>
        <w:rPr>
          <w:rFonts w:eastAsiaTheme="minorEastAsia"/>
        </w:rPr>
      </w:pPr>
      <w:r>
        <w:rPr>
          <w:rFonts w:eastAsiaTheme="minorEastAsia"/>
        </w:rPr>
        <w:t xml:space="preserve">Let </w:t>
      </w:r>
      <m:oMath>
        <m:r>
          <w:rPr>
            <w:rFonts w:ascii="Cambria Math" w:eastAsiaTheme="minorEastAsia" w:hAnsi="Cambria Math"/>
          </w:rPr>
          <m:t>K</m:t>
        </m:r>
      </m:oMath>
      <w:r>
        <w:rPr>
          <w:rFonts w:eastAsiaTheme="minorEastAsia"/>
        </w:rPr>
        <w:t xml:space="preserve"> be the number of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Pr>
          <w:rFonts w:eastAsiaTheme="minorEastAsia"/>
        </w:rPr>
        <w:t xml:space="preserve"> that are along the same direction as eigenvectors </w:t>
      </w:r>
      <w:proofErr w:type="gramStart"/>
      <w:r>
        <w:rPr>
          <w:rFonts w:eastAsiaTheme="minorEastAsia"/>
        </w:rPr>
        <w:t xml:space="preserve">of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Pr>
          <w:rFonts w:eastAsiaTheme="minorEastAsia"/>
        </w:rPr>
        <w:t>.</w:t>
      </w:r>
      <w:r w:rsidR="005B3B98">
        <w:rPr>
          <w:rFonts w:eastAsiaTheme="minorEastAsia"/>
        </w:rPr>
        <w:t xml:space="preserve"> A simple algorithm to calculate</w:t>
      </w:r>
      <m:oMath>
        <m:r>
          <w:rPr>
            <w:rFonts w:ascii="Cambria Math" w:eastAsiaTheme="minorEastAsia" w:hAnsi="Cambria Math"/>
          </w:rPr>
          <m:t xml:space="preserve"> K</m:t>
        </m:r>
      </m:oMath>
      <w:r w:rsidR="005B3B98">
        <w:rPr>
          <w:rFonts w:eastAsiaTheme="minorEastAsia"/>
        </w:rPr>
        <w:t>:</w:t>
      </w:r>
    </w:p>
    <w:p w:rsidR="005B3B98" w:rsidRPr="005B3B98" w:rsidRDefault="005B3B98" w:rsidP="00F928CE">
      <w:pPr>
        <w:bidi w:val="0"/>
        <w:spacing w:after="0"/>
        <w:ind w:firstLine="720"/>
        <w:jc w:val="both"/>
        <w:rPr>
          <w:rFonts w:ascii="Tahoma" w:eastAsiaTheme="minorEastAsia" w:hAnsi="Tahoma" w:cs="Tahoma"/>
          <w:sz w:val="20"/>
          <w:szCs w:val="20"/>
        </w:rPr>
      </w:pPr>
      <w:r w:rsidRPr="005B3B98">
        <w:rPr>
          <w:rFonts w:ascii="Tahoma" w:eastAsiaTheme="minorEastAsia" w:hAnsi="Tahoma" w:cs="Tahoma"/>
          <w:sz w:val="20"/>
          <w:szCs w:val="20"/>
        </w:rPr>
        <w:t xml:space="preserve">For </w:t>
      </w:r>
      <w:proofErr w:type="spellStart"/>
      <w:r w:rsidRPr="005B3B98">
        <w:rPr>
          <w:rFonts w:ascii="Tahoma" w:eastAsiaTheme="minorEastAsia" w:hAnsi="Tahoma" w:cs="Tahoma"/>
          <w:sz w:val="20"/>
          <w:szCs w:val="20"/>
        </w:rPr>
        <w:t>i</w:t>
      </w:r>
      <w:proofErr w:type="spellEnd"/>
      <w:r w:rsidRPr="005B3B98">
        <w:rPr>
          <w:rFonts w:ascii="Tahoma" w:eastAsiaTheme="minorEastAsia" w:hAnsi="Tahoma" w:cs="Tahoma"/>
          <w:sz w:val="20"/>
          <w:szCs w:val="20"/>
        </w:rPr>
        <w:t xml:space="preserve">=1 to </w:t>
      </w:r>
      <w:proofErr w:type="gramStart"/>
      <w:r w:rsidRPr="005B3B98">
        <w:rPr>
          <w:rFonts w:ascii="Tahoma" w:eastAsiaTheme="minorEastAsia" w:hAnsi="Tahoma" w:cs="Tahoma"/>
          <w:sz w:val="20"/>
          <w:szCs w:val="20"/>
        </w:rPr>
        <w:t>#(</w:t>
      </w:r>
      <w:proofErr w:type="gramEnd"/>
      <w:r w:rsidRPr="005B3B98">
        <w:rPr>
          <w:rFonts w:ascii="Tahoma" w:eastAsiaTheme="minorEastAsia" w:hAnsi="Tahoma" w:cs="Tahoma"/>
          <w:sz w:val="20"/>
          <w:szCs w:val="20"/>
        </w:rPr>
        <w:t xml:space="preserve">eigenvectors of </w:t>
      </w:r>
      <m:oMath>
        <m:sSub>
          <m:sSubPr>
            <m:ctrlPr>
              <w:rPr>
                <w:rFonts w:ascii="Cambria Math" w:eastAsiaTheme="minorEastAsia" w:hAnsi="Tahoma" w:cs="Tahoma"/>
                <w:i/>
                <w:sz w:val="20"/>
                <w:szCs w:val="20"/>
              </w:rPr>
            </m:ctrlPr>
          </m:sSubPr>
          <m:e>
            <m:r>
              <m:rPr>
                <m:sty m:val="p"/>
              </m:rPr>
              <w:rPr>
                <w:rFonts w:ascii="Cambria Math" w:eastAsiaTheme="minorEastAsia" w:hAnsi="Cambria Math" w:cs="Tahoma"/>
                <w:sz w:val="20"/>
                <w:szCs w:val="20"/>
              </w:rPr>
              <m:t>Σ</m:t>
            </m:r>
            <m:ctrlPr>
              <w:rPr>
                <w:rFonts w:ascii="Cambria Math" w:eastAsiaTheme="minorEastAsia" w:hAnsi="Tahoma" w:cs="Tahoma"/>
                <w:sz w:val="20"/>
                <w:szCs w:val="20"/>
              </w:rPr>
            </m:ctrlPr>
          </m:e>
          <m:sub>
            <m:r>
              <w:rPr>
                <w:rFonts w:ascii="Cambria Math" w:eastAsiaTheme="minorEastAsia" w:hAnsi="Cambria Math" w:cs="Tahoma"/>
                <w:sz w:val="20"/>
                <w:szCs w:val="20"/>
              </w:rPr>
              <m:t>B</m:t>
            </m:r>
          </m:sub>
        </m:sSub>
      </m:oMath>
      <w:r w:rsidRPr="005B3B98">
        <w:rPr>
          <w:rFonts w:ascii="Tahoma" w:eastAsiaTheme="minorEastAsia" w:hAnsi="Tahoma" w:cs="Tahoma"/>
          <w:sz w:val="20"/>
          <w:szCs w:val="20"/>
        </w:rPr>
        <w:t>)</w:t>
      </w:r>
    </w:p>
    <w:p w:rsidR="005B3B98" w:rsidRPr="005B3B98" w:rsidRDefault="005B3B98" w:rsidP="005B3B98">
      <w:pPr>
        <w:bidi w:val="0"/>
        <w:spacing w:after="0"/>
        <w:jc w:val="both"/>
        <w:rPr>
          <w:rFonts w:ascii="Tahoma" w:eastAsiaTheme="minorEastAsia" w:hAnsi="Tahoma" w:cs="Tahoma"/>
          <w:sz w:val="20"/>
          <w:szCs w:val="20"/>
        </w:rPr>
      </w:pPr>
      <w:r w:rsidRPr="005B3B98">
        <w:rPr>
          <w:rFonts w:ascii="Tahoma" w:eastAsiaTheme="minorEastAsia" w:hAnsi="Tahoma" w:cs="Tahoma"/>
          <w:sz w:val="20"/>
          <w:szCs w:val="20"/>
        </w:rPr>
        <w:tab/>
      </w:r>
      <w:r w:rsidR="00F928CE">
        <w:rPr>
          <w:rFonts w:ascii="Tahoma" w:eastAsiaTheme="minorEastAsia" w:hAnsi="Tahoma" w:cs="Tahoma"/>
          <w:sz w:val="20"/>
          <w:szCs w:val="20"/>
        </w:rPr>
        <w:tab/>
      </w:r>
      <w:r w:rsidRPr="005B3B98">
        <w:rPr>
          <w:rFonts w:ascii="Tahoma" w:eastAsiaTheme="minorEastAsia" w:hAnsi="Tahoma" w:cs="Tahoma"/>
          <w:sz w:val="20"/>
          <w:szCs w:val="20"/>
        </w:rPr>
        <w:t xml:space="preserve">For j=1 to </w:t>
      </w:r>
      <w:proofErr w:type="spellStart"/>
      <w:r w:rsidRPr="005B3B98">
        <w:rPr>
          <w:rFonts w:ascii="Tahoma" w:eastAsiaTheme="minorEastAsia" w:hAnsi="Tahoma" w:cs="Tahoma"/>
          <w:sz w:val="20"/>
          <w:szCs w:val="20"/>
        </w:rPr>
        <w:t>i</w:t>
      </w:r>
      <w:proofErr w:type="spellEnd"/>
    </w:p>
    <w:p w:rsidR="005B3B98" w:rsidRPr="005B3B98" w:rsidRDefault="005B3B98" w:rsidP="005B3B98">
      <w:pPr>
        <w:bidi w:val="0"/>
        <w:spacing w:after="0"/>
        <w:jc w:val="both"/>
        <w:rPr>
          <w:rFonts w:ascii="Tahoma" w:eastAsiaTheme="minorEastAsia" w:hAnsi="Tahoma" w:cs="Tahoma"/>
          <w:sz w:val="20"/>
          <w:szCs w:val="20"/>
        </w:rPr>
      </w:pPr>
      <w:r w:rsidRPr="005B3B98">
        <w:rPr>
          <w:rFonts w:ascii="Tahoma" w:eastAsiaTheme="minorEastAsia" w:hAnsi="Tahoma" w:cs="Tahoma"/>
          <w:sz w:val="20"/>
          <w:szCs w:val="20"/>
        </w:rPr>
        <w:tab/>
      </w:r>
      <w:r w:rsidR="00F928CE">
        <w:rPr>
          <w:rFonts w:ascii="Tahoma" w:eastAsiaTheme="minorEastAsia" w:hAnsi="Tahoma" w:cs="Tahoma"/>
          <w:sz w:val="20"/>
          <w:szCs w:val="20"/>
        </w:rPr>
        <w:tab/>
      </w:r>
      <w:r w:rsidRPr="005B3B98">
        <w:rPr>
          <w:rFonts w:ascii="Tahoma" w:eastAsiaTheme="minorEastAsia" w:hAnsi="Tahoma" w:cs="Tahoma"/>
          <w:sz w:val="20"/>
          <w:szCs w:val="20"/>
        </w:rPr>
        <w:tab/>
        <w:t xml:space="preserve">If </w:t>
      </w:r>
      <m:oMath>
        <m:sSub>
          <m:sSubPr>
            <m:ctrlPr>
              <w:rPr>
                <w:rFonts w:ascii="Cambria Math" w:eastAsiaTheme="minorEastAsia" w:hAnsi="Tahoma" w:cs="Tahoma"/>
                <w:i/>
                <w:sz w:val="20"/>
                <w:szCs w:val="20"/>
              </w:rPr>
            </m:ctrlPr>
          </m:sSubPr>
          <m:e>
            <m:r>
              <w:rPr>
                <w:rFonts w:ascii="Cambria Math" w:eastAsiaTheme="minorEastAsia" w:hAnsi="Cambria Math" w:cs="Tahoma"/>
                <w:sz w:val="20"/>
                <w:szCs w:val="20"/>
              </w:rPr>
              <m:t>u</m:t>
            </m:r>
          </m:e>
          <m:sub>
            <m:r>
              <w:rPr>
                <w:rFonts w:ascii="Cambria Math" w:eastAsiaTheme="minorEastAsia" w:hAnsi="Cambria Math" w:cs="Tahoma"/>
                <w:sz w:val="20"/>
                <w:szCs w:val="20"/>
              </w:rPr>
              <m:t>i</m:t>
            </m:r>
          </m:sub>
        </m:sSub>
        <m:r>
          <w:rPr>
            <w:rFonts w:ascii="Cambria Math" w:eastAsiaTheme="minorEastAsia" w:hAnsi="Cambria Math" w:cs="Tahoma"/>
            <w:sz w:val="20"/>
            <w:szCs w:val="20"/>
          </w:rPr>
          <m:t>≈</m:t>
        </m:r>
        <m:sSub>
          <m:sSubPr>
            <m:ctrlPr>
              <w:rPr>
                <w:rFonts w:ascii="Cambria Math" w:eastAsiaTheme="minorEastAsia" w:hAnsi="Tahoma" w:cs="Tahoma"/>
                <w:i/>
                <w:sz w:val="20"/>
                <w:szCs w:val="20"/>
              </w:rPr>
            </m:ctrlPr>
          </m:sSubPr>
          <m:e>
            <m:r>
              <w:rPr>
                <w:rFonts w:ascii="Cambria Math" w:eastAsiaTheme="minorEastAsia" w:hAnsi="Cambria Math" w:cs="Tahoma"/>
                <w:sz w:val="20"/>
                <w:szCs w:val="20"/>
              </w:rPr>
              <m:t>w</m:t>
            </m:r>
          </m:e>
          <m:sub>
            <m:r>
              <w:rPr>
                <w:rFonts w:ascii="Cambria Math" w:eastAsiaTheme="minorEastAsia" w:hAnsi="Cambria Math" w:cs="Tahoma"/>
                <w:sz w:val="20"/>
                <w:szCs w:val="20"/>
              </w:rPr>
              <m:t>j</m:t>
            </m:r>
          </m:sub>
        </m:sSub>
      </m:oMath>
      <w:r w:rsidRPr="005B3B98">
        <w:rPr>
          <w:rFonts w:ascii="Tahoma" w:eastAsiaTheme="minorEastAsia" w:hAnsi="Tahoma" w:cs="Tahoma"/>
          <w:sz w:val="20"/>
          <w:szCs w:val="20"/>
        </w:rPr>
        <w:t xml:space="preserve"> the </w:t>
      </w:r>
      <m:oMath>
        <m:r>
          <w:rPr>
            <w:rFonts w:ascii="Cambria Math" w:eastAsiaTheme="minorEastAsia" w:hAnsi="Cambria Math" w:cs="Tahoma"/>
            <w:sz w:val="20"/>
            <w:szCs w:val="20"/>
          </w:rPr>
          <m:t>K</m:t>
        </m:r>
        <m:r>
          <w:rPr>
            <w:rFonts w:ascii="Cambria Math" w:eastAsiaTheme="minorEastAsia" w:hAnsi="Tahoma" w:cs="Tahoma"/>
            <w:sz w:val="20"/>
            <w:szCs w:val="20"/>
          </w:rPr>
          <m:t>++</m:t>
        </m:r>
      </m:oMath>
    </w:p>
    <w:p w:rsidR="003C158A" w:rsidRPr="003A2431" w:rsidRDefault="003C158A" w:rsidP="005B3B98">
      <w:pPr>
        <w:bidi w:val="0"/>
        <w:spacing w:after="0"/>
        <w:jc w:val="both"/>
        <w:rPr>
          <w:rFonts w:eastAsiaTheme="minorEastAsia"/>
        </w:rPr>
      </w:pPr>
    </w:p>
    <w:p w:rsidR="000D0238" w:rsidRDefault="00C43B64" w:rsidP="00F850E4">
      <w:pPr>
        <w:bidi w:val="0"/>
        <w:jc w:val="both"/>
        <w:rPr>
          <w:rFonts w:eastAsiaTheme="minorEastAsia"/>
        </w:rPr>
      </w:pPr>
      <w:r>
        <w:rPr>
          <w:rFonts w:eastAsiaTheme="minorEastAsia"/>
        </w:rPr>
        <w:t>We can also compute</w:t>
      </w:r>
      <m:oMath>
        <m:r>
          <w:rPr>
            <w:rFonts w:ascii="Cambria Math" w:eastAsiaTheme="minorEastAsia" w:hAnsi="Cambria Math"/>
          </w:rPr>
          <m:t xml:space="preserve"> K=</m:t>
        </m:r>
        <m:nary>
          <m:naryPr>
            <m:chr m:val="∑"/>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sup>
          <m:e>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i</m:t>
                </m:r>
              </m:sup>
              <m:e>
                <m:sSup>
                  <m:sSupPr>
                    <m:ctrlPr>
                      <w:rPr>
                        <w:rFonts w:ascii="Cambria Math" w:eastAsiaTheme="minorEastAsia" w:hAnsi="Cambria Math"/>
                        <w:i/>
                      </w:rPr>
                    </m:ctrlPr>
                  </m:sSupPr>
                  <m:e>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e>
                        </m:d>
                        <m:ctrlPr>
                          <w:rPr>
                            <w:rFonts w:ascii="Cambria Math" w:eastAsiaTheme="minorEastAsia" w:hAnsi="Cambria Math"/>
                            <w:i/>
                          </w:rPr>
                        </m:ctrlPr>
                      </m:e>
                    </m:func>
                  </m:e>
                  <m:sup>
                    <m:r>
                      <w:rPr>
                        <w:rFonts w:ascii="Cambria Math" w:eastAsiaTheme="minorEastAsia" w:hAnsi="Cambria Math"/>
                      </w:rPr>
                      <m:t>2</m:t>
                    </m:r>
                  </m:sup>
                </m:sSup>
                <m:r>
                  <w:rPr>
                    <w:rFonts w:ascii="Cambria Math" w:eastAsiaTheme="minorEastAsia" w:hAnsi="Cambria Math"/>
                  </w:rPr>
                  <m:t>=</m:t>
                </m:r>
              </m:e>
            </m:nary>
          </m:e>
        </m:nary>
        <m:nary>
          <m:naryPr>
            <m:chr m:val="∑"/>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sup>
          <m:e>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i</m:t>
                </m:r>
              </m:sup>
              <m:e>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e>
                    </m:d>
                  </m:e>
                  <m:sup>
                    <m:r>
                      <w:rPr>
                        <w:rFonts w:ascii="Cambria Math" w:eastAsiaTheme="minorEastAsia" w:hAnsi="Cambria Math"/>
                      </w:rPr>
                      <m:t>2</m:t>
                    </m:r>
                  </m:sup>
                </m:sSup>
              </m:e>
            </m:nary>
          </m:e>
        </m:nary>
      </m:oMath>
      <w:r w:rsidR="007C54D3">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oMath>
      <w:r w:rsidR="007C54D3">
        <w:rPr>
          <w:rFonts w:eastAsiaTheme="minorEastAsia"/>
        </w:rPr>
        <w:t xml:space="preserve"> is the number of eigenvectors </w:t>
      </w:r>
      <w:proofErr w:type="gramStart"/>
      <w:r w:rsidR="007C54D3">
        <w:rPr>
          <w:rFonts w:eastAsiaTheme="minorEastAsia"/>
        </w:rPr>
        <w:t xml:space="preserve">of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7C54D3">
        <w:rPr>
          <w:rFonts w:eastAsiaTheme="minorEastAsia"/>
        </w:rPr>
        <w:t xml:space="preserve">.  </w:t>
      </w:r>
      <w:r w:rsidR="004D789A">
        <w:rPr>
          <w:rFonts w:eastAsiaTheme="minorEastAsia"/>
        </w:rPr>
        <w:t xml:space="preserve">Note that here we consider only the top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oMath>
      <w:r w:rsidR="004D789A">
        <w:rPr>
          <w:rFonts w:eastAsiaTheme="minorEastAsia"/>
        </w:rPr>
        <w:t xml:space="preserve"> eigenvectors </w:t>
      </w:r>
      <w:proofErr w:type="gramStart"/>
      <w:r w:rsidR="004D789A">
        <w:rPr>
          <w:rFonts w:eastAsiaTheme="minorEastAsia"/>
        </w:rPr>
        <w:t xml:space="preserve">of </w:t>
      </w:r>
      <w:proofErr w:type="gramEnd"/>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4D789A">
        <w:rPr>
          <w:rFonts w:eastAsiaTheme="minorEastAsia"/>
        </w:rPr>
        <w:t xml:space="preserve">. This is because in general, the first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4D789A">
        <w:rPr>
          <w:rFonts w:eastAsiaTheme="minorEastAsia"/>
        </w:rPr>
        <w:t xml:space="preserve"> are in accordance of the last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4D789A">
        <w:rPr>
          <w:rFonts w:eastAsiaTheme="minorEastAsia"/>
        </w:rPr>
        <w:t xml:space="preserve"> when the LDA criteria works well. </w:t>
      </w:r>
      <w:r w:rsidR="00781A02">
        <w:rPr>
          <w:rFonts w:eastAsiaTheme="minorEastAsia"/>
        </w:rPr>
        <w:t xml:space="preserve">It means that when the eigenvector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781A02">
        <w:rPr>
          <w:rFonts w:eastAsiaTheme="minorEastAsia"/>
        </w:rPr>
        <w:t xml:space="preserve"> corresponds to small variation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781A02">
        <w:rPr>
          <w:rFonts w:eastAsiaTheme="minorEastAsia"/>
        </w:rPr>
        <w:t xml:space="preserve"> we will not call this case a conflict.</w:t>
      </w:r>
    </w:p>
    <w:p w:rsidR="00127064" w:rsidRDefault="00597ED8" w:rsidP="00597ED8">
      <w:pPr>
        <w:bidi w:val="0"/>
        <w:jc w:val="both"/>
        <w:rPr>
          <w:rFonts w:eastAsiaTheme="minorEastAsia"/>
        </w:rPr>
      </w:pPr>
      <w:r>
        <w:rPr>
          <w:rFonts w:eastAsiaTheme="minorEastAsia"/>
        </w:rPr>
        <w:t xml:space="preserve">We now move on to a general optimization criteria. </w:t>
      </w:r>
      <w:r w:rsidR="00127064">
        <w:rPr>
          <w:rFonts w:eastAsiaTheme="minorEastAsia"/>
        </w:rPr>
        <w:t>We incorporate the eigenvalues and get:</w:t>
      </w:r>
    </w:p>
    <w:p w:rsidR="00597ED8" w:rsidRDefault="00B75C4C" w:rsidP="00127064">
      <w:pPr>
        <w:bidi w:val="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H</m:t>
            </m:r>
          </m:sub>
        </m:sSub>
        <m:r>
          <w:rPr>
            <w:rFonts w:ascii="Cambria Math" w:eastAsiaTheme="minorEastAsia" w:hAnsi="Cambria Math"/>
          </w:rPr>
          <m:t xml:space="preserve">= </m:t>
        </m:r>
        <m:nary>
          <m:naryPr>
            <m:chr m:val="∑"/>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H</m:t>
                    </m:r>
                  </m:e>
                </m:d>
              </m:sub>
            </m:sSub>
          </m:sup>
          <m:e>
            <m:nary>
              <m:naryPr>
                <m:chr m:val="∑"/>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X</m:t>
                    </m:r>
                  </m:sub>
                </m:sSub>
              </m:sup>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H</m:t>
                                    </m:r>
                                  </m:e>
                                </m:d>
                              </m:e>
                              <m:sub>
                                <m:r>
                                  <w:rPr>
                                    <w:rFonts w:ascii="Cambria Math" w:eastAsiaTheme="minorEastAsia" w:hAnsi="Cambria Math"/>
                                  </w:rPr>
                                  <m:t>i</m:t>
                                </m:r>
                              </m:sub>
                            </m:sSub>
                          </m:sub>
                        </m:sSub>
                      </m:num>
                      <m:den>
                        <m:sSub>
                          <m:sSubPr>
                            <m:ctrlPr>
                              <w:rPr>
                                <w:rFonts w:ascii="Cambria Math" w:eastAsiaTheme="minorEastAsia" w:hAnsi="Cambria Math"/>
                                <w:i/>
                              </w:rPr>
                            </m:ctrlPr>
                          </m:sSubPr>
                          <m:e>
                            <m:r>
                              <w:rPr>
                                <w:rFonts w:ascii="Cambria Math" w:eastAsiaTheme="minorEastAsia" w:hAnsi="Cambria Math"/>
                              </w:rPr>
                              <m:t>λ</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sub>
                        </m:sSub>
                      </m:den>
                    </m:f>
                  </m:e>
                </m:d>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e>
                    </m:d>
                  </m:e>
                  <m:sup>
                    <m:r>
                      <w:rPr>
                        <w:rFonts w:ascii="Cambria Math" w:eastAsiaTheme="minorEastAsia" w:hAnsi="Cambria Math"/>
                      </w:rPr>
                      <m:t>2</m:t>
                    </m:r>
                  </m:sup>
                </m:sSup>
              </m:e>
            </m:nary>
          </m:e>
        </m:nary>
      </m:oMath>
      <w:r w:rsidR="00127064">
        <w:rPr>
          <w:rFonts w:eastAsiaTheme="minorEastAsia"/>
        </w:rPr>
        <w:t>.</w:t>
      </w:r>
    </w:p>
    <w:p w:rsidR="008B14B3" w:rsidRDefault="002144B9" w:rsidP="008B14B3">
      <w:pPr>
        <w:bidi w:val="0"/>
        <w:rPr>
          <w:rFonts w:eastAsiaTheme="minorEastAsia"/>
        </w:rPr>
      </w:pPr>
      <w:proofErr w:type="gramStart"/>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H</m:t>
                </m:r>
              </m:e>
            </m:d>
          </m:sub>
        </m:sSub>
      </m:oMath>
      <w:r>
        <w:rPr>
          <w:rFonts w:eastAsiaTheme="minorEastAsia"/>
        </w:rPr>
        <w:t xml:space="preserve"> is the number of eigenvectors after dividing the data to </w:t>
      </w:r>
      <m:oMath>
        <m:r>
          <w:rPr>
            <w:rFonts w:ascii="Cambria Math" w:eastAsiaTheme="minorEastAsia" w:hAnsi="Cambria Math"/>
          </w:rPr>
          <m:t>H</m:t>
        </m:r>
      </m:oMath>
      <w:r w:rsidR="00980F29">
        <w:rPr>
          <w:rFonts w:eastAsiaTheme="minorEastAsia"/>
        </w:rPr>
        <w:t xml:space="preserve"> subclasses,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H</m:t>
                    </m:r>
                  </m:e>
                </m:d>
              </m:e>
              <m:sub>
                <m:r>
                  <w:rPr>
                    <w:rFonts w:ascii="Cambria Math" w:eastAsiaTheme="minorEastAsia" w:hAnsi="Cambria Math"/>
                  </w:rPr>
                  <m:t>i</m:t>
                </m:r>
              </m:sub>
            </m:sSub>
          </m:sub>
        </m:sSub>
      </m:oMath>
      <w:r w:rsidR="00980F29">
        <w:rPr>
          <w:rFonts w:eastAsiaTheme="minorEastAsia"/>
        </w:rPr>
        <w:t xml:space="preserve"> is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r>
          <w:rPr>
            <w:rFonts w:ascii="Cambria Math" w:eastAsiaTheme="minorEastAsia" w:hAnsi="Cambria Math"/>
          </w:rPr>
          <m:t xml:space="preserve"> </m:t>
        </m:r>
      </m:oMath>
      <w:r w:rsidR="00980F29">
        <w:rPr>
          <w:rFonts w:eastAsiaTheme="minorEastAsia"/>
        </w:rPr>
        <w:t>eigen</w:t>
      </w:r>
      <w:r w:rsidR="008C6761">
        <w:rPr>
          <w:rFonts w:eastAsiaTheme="minorEastAsia"/>
        </w:rPr>
        <w:t>value.</w:t>
      </w:r>
      <w:proofErr w:type="gramEnd"/>
      <w:r w:rsidR="008C6761">
        <w:rPr>
          <w:rFonts w:eastAsiaTheme="minorEastAsia"/>
        </w:rPr>
        <w:t xml:space="preserve"> </w:t>
      </w:r>
      <w:r w:rsidR="000647A8">
        <w:rPr>
          <w:rFonts w:eastAsiaTheme="minorEastAsia"/>
        </w:rPr>
        <w:t>Our goal is to maximize this function</w:t>
      </w:r>
      <w:r w:rsidR="008B14B3">
        <w:rPr>
          <w:rFonts w:eastAsiaTheme="minorEastAsia"/>
        </w:rPr>
        <w:t xml:space="preserve"> (?). </w:t>
      </w:r>
      <w:proofErr w:type="gramStart"/>
      <w:r w:rsidR="008B14B3">
        <w:rPr>
          <w:rFonts w:eastAsiaTheme="minorEastAsia"/>
        </w:rPr>
        <w:t>Stopped reading here.</w:t>
      </w:r>
      <w:proofErr w:type="gramEnd"/>
      <w:r w:rsidR="008B14B3">
        <w:rPr>
          <w:rFonts w:eastAsiaTheme="minorEastAsia"/>
        </w:rPr>
        <w:t xml:space="preserve"> See next paper (same authors).</w:t>
      </w:r>
    </w:p>
    <w:p w:rsidR="00127064" w:rsidRPr="00CE5B73" w:rsidRDefault="00CE5B73" w:rsidP="00CE5B73">
      <w:pPr>
        <w:bidi w:val="0"/>
        <w:rPr>
          <w:rFonts w:eastAsiaTheme="minorEastAsia"/>
          <w:b/>
          <w:bCs/>
        </w:rPr>
      </w:pPr>
      <w:r w:rsidRPr="00CE5B73">
        <w:rPr>
          <w:rFonts w:eastAsiaTheme="minorEastAsia"/>
          <w:b/>
          <w:bCs/>
        </w:rPr>
        <w:t>Subclass Discriminant Analysis (</w:t>
      </w:r>
      <w:r w:rsidRPr="00542043">
        <w:rPr>
          <w:b/>
          <w:bCs/>
        </w:rPr>
        <w:t>Zhu</w:t>
      </w:r>
      <w:r>
        <w:rPr>
          <w:b/>
          <w:bCs/>
        </w:rPr>
        <w:t xml:space="preserve"> and Martinez</w:t>
      </w:r>
      <w:r w:rsidRPr="00542043">
        <w:rPr>
          <w:b/>
          <w:bCs/>
        </w:rPr>
        <w:t>, 200</w:t>
      </w:r>
      <w:r>
        <w:rPr>
          <w:b/>
          <w:bCs/>
        </w:rPr>
        <w:t>6</w:t>
      </w:r>
      <w:r w:rsidRPr="00542043">
        <w:rPr>
          <w:b/>
          <w:bCs/>
        </w:rPr>
        <w:t xml:space="preserve"> IEEE</w:t>
      </w:r>
      <w:r w:rsidRPr="00CE5B73">
        <w:rPr>
          <w:rFonts w:eastAsiaTheme="minorEastAsia"/>
          <w:b/>
          <w:bCs/>
        </w:rPr>
        <w:t>)</w:t>
      </w:r>
      <w:r w:rsidR="00FF65A5" w:rsidRPr="00CE5B73">
        <w:rPr>
          <w:rFonts w:eastAsiaTheme="minorEastAsia"/>
          <w:b/>
          <w:bCs/>
        </w:rPr>
        <w:t xml:space="preserve"> </w:t>
      </w:r>
    </w:p>
    <w:p w:rsidR="00404C0C" w:rsidRDefault="00404C0C" w:rsidP="00DF250E">
      <w:pPr>
        <w:bidi w:val="0"/>
        <w:jc w:val="both"/>
        <w:rPr>
          <w:rFonts w:eastAsiaTheme="minorEastAsia"/>
        </w:rPr>
      </w:pPr>
      <w:r>
        <w:rPr>
          <w:rFonts w:eastAsiaTheme="minorEastAsia"/>
        </w:rPr>
        <w:t xml:space="preserve">Remark: this is a follow paper of the previous one. Hence, we shall use the same notations. </w:t>
      </w:r>
    </w:p>
    <w:p w:rsidR="00127064" w:rsidRDefault="0073224D" w:rsidP="00DF250E">
      <w:pPr>
        <w:bidi w:val="0"/>
        <w:jc w:val="both"/>
        <w:rPr>
          <w:rFonts w:eastAsiaTheme="minorEastAsia"/>
        </w:rPr>
      </w:pPr>
      <w:r>
        <w:rPr>
          <w:rFonts w:eastAsiaTheme="minorEastAsia"/>
        </w:rPr>
        <w:t>Extensions of LDA include:</w:t>
      </w:r>
    </w:p>
    <w:p w:rsidR="0073224D" w:rsidRDefault="0073224D" w:rsidP="00DF250E">
      <w:pPr>
        <w:pStyle w:val="ListParagraph"/>
        <w:numPr>
          <w:ilvl w:val="0"/>
          <w:numId w:val="4"/>
        </w:numPr>
        <w:bidi w:val="0"/>
        <w:jc w:val="both"/>
        <w:rPr>
          <w:rFonts w:eastAsiaTheme="minorEastAsia"/>
        </w:rPr>
      </w:pPr>
      <w:r>
        <w:rPr>
          <w:rFonts w:eastAsiaTheme="minorEastAsia"/>
        </w:rPr>
        <w:t xml:space="preserve">NDA (ref 9): a nonparametric approach in which the normal distribution assumption is relaxed. However, we do assume that each class </w:t>
      </w:r>
      <w:r w:rsidR="002F7060">
        <w:rPr>
          <w:rFonts w:eastAsiaTheme="minorEastAsia"/>
        </w:rPr>
        <w:t>forms</w:t>
      </w:r>
      <w:r>
        <w:rPr>
          <w:rFonts w:eastAsiaTheme="minorEastAsia"/>
        </w:rPr>
        <w:t xml:space="preserve"> a homogeneous cluster.</w:t>
      </w:r>
    </w:p>
    <w:p w:rsidR="00442DE0" w:rsidRDefault="00442DE0" w:rsidP="00DF250E">
      <w:pPr>
        <w:pStyle w:val="ListParagraph"/>
        <w:numPr>
          <w:ilvl w:val="0"/>
          <w:numId w:val="4"/>
        </w:numPr>
        <w:bidi w:val="0"/>
        <w:jc w:val="both"/>
        <w:rPr>
          <w:rFonts w:eastAsiaTheme="minorEastAsia"/>
        </w:rPr>
      </w:pPr>
      <w:proofErr w:type="spellStart"/>
      <w:proofErr w:type="gramStart"/>
      <w:r>
        <w:rPr>
          <w:rFonts w:eastAsiaTheme="minorEastAsia"/>
        </w:rPr>
        <w:t>aPAC</w:t>
      </w:r>
      <w:proofErr w:type="spellEnd"/>
      <w:proofErr w:type="gramEnd"/>
      <w:r>
        <w:rPr>
          <w:rFonts w:eastAsiaTheme="minorEastAsia"/>
        </w:rPr>
        <w:t xml:space="preserve"> (ref 16): approximate pairwise accuracy criterion. </w:t>
      </w:r>
    </w:p>
    <w:p w:rsidR="00442DE0" w:rsidRDefault="00122A03" w:rsidP="00DF250E">
      <w:pPr>
        <w:pStyle w:val="ListParagraph"/>
        <w:numPr>
          <w:ilvl w:val="0"/>
          <w:numId w:val="4"/>
        </w:numPr>
        <w:bidi w:val="0"/>
        <w:jc w:val="both"/>
        <w:rPr>
          <w:rFonts w:eastAsiaTheme="minorEastAsia"/>
        </w:rPr>
      </w:pPr>
      <w:r>
        <w:rPr>
          <w:rFonts w:eastAsiaTheme="minorEastAsia"/>
        </w:rPr>
        <w:t xml:space="preserve">PDA (ref 11, penalized DA): samples are weighted to reduce the role of unstable samples. </w:t>
      </w:r>
      <w:r w:rsidR="002F7060">
        <w:rPr>
          <w:rFonts w:eastAsiaTheme="minorEastAsia"/>
        </w:rPr>
        <w:t>Again we assume that each class forms a homogeneous cluster.</w:t>
      </w:r>
    </w:p>
    <w:p w:rsidR="006329FA" w:rsidRDefault="006329FA" w:rsidP="00DF250E">
      <w:pPr>
        <w:pStyle w:val="ListParagraph"/>
        <w:numPr>
          <w:ilvl w:val="0"/>
          <w:numId w:val="4"/>
        </w:numPr>
        <w:bidi w:val="0"/>
        <w:jc w:val="both"/>
        <w:rPr>
          <w:rFonts w:eastAsiaTheme="minorEastAsia"/>
        </w:rPr>
      </w:pPr>
      <w:r>
        <w:rPr>
          <w:rFonts w:eastAsiaTheme="minorEastAsia"/>
        </w:rPr>
        <w:t xml:space="preserve">FDA (Flexible DA, ref 10): </w:t>
      </w:r>
      <w:r w:rsidR="009773CA">
        <w:rPr>
          <w:rFonts w:eastAsiaTheme="minorEastAsia"/>
        </w:rPr>
        <w:t>using nonlinear regression in the DA model.</w:t>
      </w:r>
    </w:p>
    <w:p w:rsidR="009773CA" w:rsidRDefault="009773CA" w:rsidP="00DF250E">
      <w:pPr>
        <w:pStyle w:val="ListParagraph"/>
        <w:numPr>
          <w:ilvl w:val="0"/>
          <w:numId w:val="4"/>
        </w:numPr>
        <w:bidi w:val="0"/>
        <w:jc w:val="both"/>
        <w:rPr>
          <w:rFonts w:eastAsiaTheme="minorEastAsia"/>
        </w:rPr>
      </w:pPr>
      <w:r>
        <w:rPr>
          <w:rFonts w:eastAsiaTheme="minorEastAsia"/>
        </w:rPr>
        <w:t>GDA (Generalized DA, ref 2): kernel methods that try to map the data to a n</w:t>
      </w:r>
      <w:r w:rsidR="00D55B2E">
        <w:rPr>
          <w:rFonts w:eastAsiaTheme="minorEastAsia"/>
        </w:rPr>
        <w:t>ew kernel space and apply LDA in that space.</w:t>
      </w:r>
    </w:p>
    <w:p w:rsidR="00C919AA" w:rsidRDefault="00C919AA" w:rsidP="00DF250E">
      <w:pPr>
        <w:bidi w:val="0"/>
        <w:jc w:val="both"/>
        <w:rPr>
          <w:rFonts w:eastAsiaTheme="minorEastAsia"/>
        </w:rPr>
      </w:pPr>
      <w:r>
        <w:rPr>
          <w:rFonts w:eastAsiaTheme="minorEastAsia"/>
        </w:rPr>
        <w:lastRenderedPageBreak/>
        <w:t xml:space="preserve">Here we try to model each class as a mixture of Gaussians. This model can approximate complex heterogeneous data (ref 21). </w:t>
      </w:r>
      <w:r w:rsidR="003747E7">
        <w:rPr>
          <w:rFonts w:eastAsiaTheme="minorEastAsia"/>
        </w:rPr>
        <w:t xml:space="preserve"> Given the new subclass divisions we can now solve LDA.</w:t>
      </w:r>
      <w:r w:rsidR="00496760">
        <w:rPr>
          <w:rFonts w:eastAsiaTheme="minorEastAsia"/>
        </w:rPr>
        <w:t xml:space="preserve"> The difficulty here is to partition the classes such that the classification will be maximized. </w:t>
      </w:r>
      <w:r w:rsidR="00D90643">
        <w:rPr>
          <w:rFonts w:eastAsiaTheme="minorEastAsia"/>
        </w:rPr>
        <w:t xml:space="preserve">This paper presents two methods to address this problem. The first is based on LOOCV and the second is similar to the problem in the previous paper. </w:t>
      </w:r>
      <w:r w:rsidR="009E2496">
        <w:rPr>
          <w:rFonts w:eastAsiaTheme="minorEastAsia"/>
        </w:rPr>
        <w:t xml:space="preserve">The goal of this paper is mainly to improve classification and not to discover the underlying classes. As pointed out in the introduction, for the latter problem EM is used. </w:t>
      </w:r>
    </w:p>
    <w:p w:rsidR="004D602C" w:rsidRPr="004D602C" w:rsidRDefault="004D602C" w:rsidP="004D602C">
      <w:pPr>
        <w:bidi w:val="0"/>
        <w:rPr>
          <w:rFonts w:eastAsiaTheme="minorEastAsia"/>
          <w:u w:val="single"/>
        </w:rPr>
      </w:pPr>
      <w:r w:rsidRPr="004D602C">
        <w:rPr>
          <w:rFonts w:eastAsiaTheme="minorEastAsia"/>
          <w:u w:val="single"/>
        </w:rPr>
        <w:t>Further explanation of LDA extensions</w:t>
      </w:r>
    </w:p>
    <w:p w:rsidR="004D602C" w:rsidRDefault="003F5900" w:rsidP="00BE4991">
      <w:pPr>
        <w:bidi w:val="0"/>
        <w:jc w:val="both"/>
        <w:rPr>
          <w:rFonts w:eastAsiaTheme="minorEastAsia"/>
        </w:rPr>
      </w:pPr>
      <w:r>
        <w:t>The general Fisher-</w:t>
      </w:r>
      <w:proofErr w:type="spellStart"/>
      <w:r>
        <w:t>Rao</w:t>
      </w:r>
      <w:proofErr w:type="spellEnd"/>
      <w:r>
        <w:t xml:space="preserve"> criteria can be formulated as: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V</m:t>
                    </m:r>
                  </m:e>
                  <m:sup>
                    <m:r>
                      <w:rPr>
                        <w:rFonts w:ascii="Cambria Math" w:hAnsi="Cambria Math"/>
                      </w:rPr>
                      <m:t>T</m:t>
                    </m:r>
                  </m:sup>
                </m:sSup>
                <m:r>
                  <w:rPr>
                    <w:rFonts w:ascii="Cambria Math" w:hAnsi="Cambria Math"/>
                  </w:rPr>
                  <m:t>AV</m:t>
                </m:r>
              </m:e>
            </m:d>
          </m:num>
          <m:den>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T</m:t>
                </m:r>
              </m:sup>
            </m:sSup>
            <m:r>
              <w:rPr>
                <w:rFonts w:ascii="Cambria Math" w:hAnsi="Cambria Math"/>
              </w:rPr>
              <m:t>BV|</m:t>
            </m:r>
          </m:den>
        </m:f>
      </m:oMath>
      <w:r>
        <w:rPr>
          <w:rFonts w:eastAsiaTheme="minorEastAsia"/>
        </w:rPr>
        <w:t xml:space="preserve"> were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define metrics (hence, they are positive definite and symmetric). </w:t>
      </w:r>
      <w:r w:rsidR="00BE4991">
        <w:rPr>
          <w:rFonts w:eastAsiaTheme="minorEastAsia"/>
        </w:rPr>
        <w:t xml:space="preserve">Most DA methods reformulate </w:t>
      </w:r>
      <m:oMath>
        <m:r>
          <w:rPr>
            <w:rFonts w:ascii="Cambria Math" w:eastAsiaTheme="minorEastAsia" w:hAnsi="Cambria Math"/>
          </w:rPr>
          <m:t>A</m:t>
        </m:r>
      </m:oMath>
      <w:r w:rsidR="00BE4991">
        <w:rPr>
          <w:rFonts w:eastAsiaTheme="minorEastAsia"/>
        </w:rPr>
        <w:t xml:space="preserve"> </w:t>
      </w:r>
      <w:proofErr w:type="gramStart"/>
      <w:r w:rsidR="00BE4991">
        <w:rPr>
          <w:rFonts w:eastAsiaTheme="minorEastAsia"/>
        </w:rPr>
        <w:t xml:space="preserve">or </w:t>
      </w:r>
      <w:proofErr w:type="gramEnd"/>
      <m:oMath>
        <m:r>
          <w:rPr>
            <w:rFonts w:ascii="Cambria Math" w:eastAsiaTheme="minorEastAsia" w:hAnsi="Cambria Math"/>
          </w:rPr>
          <m:t>B</m:t>
        </m:r>
      </m:oMath>
      <w:r w:rsidR="00BE4991">
        <w:rPr>
          <w:rFonts w:eastAsiaTheme="minorEastAsia"/>
        </w:rPr>
        <w:t xml:space="preserve">.  For example, NDA estimates </w:t>
      </w:r>
      <m:oMath>
        <m:r>
          <w:rPr>
            <w:rFonts w:ascii="Cambria Math" w:eastAsiaTheme="minorEastAsia" w:hAnsi="Cambria Math"/>
          </w:rPr>
          <m:t>A</m:t>
        </m:r>
      </m:oMath>
      <w:r w:rsidR="00BE499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BE4991">
        <w:rPr>
          <w:rFonts w:eastAsiaTheme="minorEastAsia"/>
        </w:rPr>
        <w:t xml:space="preserve"> of the standard formulation) as:</w:t>
      </w:r>
    </w:p>
    <w:p w:rsidR="00BE4991" w:rsidRDefault="00B75C4C" w:rsidP="00BE4991">
      <w:pPr>
        <w:bidi w:val="0"/>
        <w:jc w:val="both"/>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i=1</m:t>
              </m:r>
            </m:sub>
            <m:sup>
              <m:r>
                <w:rPr>
                  <w:rFonts w:ascii="Cambria Math" w:hAnsi="Cambria Math"/>
                </w:rPr>
                <m:t>C</m:t>
              </m:r>
            </m:sup>
            <m:e>
              <m:nary>
                <m:naryPr>
                  <m:chr m:val="∑"/>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nary>
                    <m:naryPr>
                      <m:chr m:val="∑"/>
                      <m:supHide m:val="1"/>
                      <m:ctrlPr>
                        <w:rPr>
                          <w:rFonts w:ascii="Cambria Math" w:hAnsi="Cambria Math"/>
                          <w:i/>
                        </w:rPr>
                      </m:ctrlPr>
                    </m:naryPr>
                    <m:sub>
                      <m:r>
                        <w:rPr>
                          <w:rFonts w:ascii="Cambria Math" w:hAnsi="Cambria Math"/>
                        </w:rPr>
                        <m:t>l≠i</m:t>
                      </m:r>
                    </m:sub>
                    <m:sup/>
                    <m:e>
                      <m:sSubSup>
                        <m:sSubSupPr>
                          <m:ctrlPr>
                            <w:rPr>
                              <w:rFonts w:ascii="Cambria Math" w:hAnsi="Cambria Math"/>
                              <w:i/>
                            </w:rPr>
                          </m:ctrlPr>
                        </m:sSubSupPr>
                        <m:e>
                          <m:r>
                            <w:rPr>
                              <w:rFonts w:ascii="Cambria Math" w:hAnsi="Cambria Math"/>
                            </w:rPr>
                            <m:t>α</m:t>
                          </m:r>
                        </m:e>
                        <m:sub>
                          <m:r>
                            <w:rPr>
                              <w:rFonts w:ascii="Cambria Math" w:hAnsi="Cambria Math"/>
                            </w:rPr>
                            <m:t>ij</m:t>
                          </m:r>
                        </m:sub>
                        <m:sup>
                          <m:r>
                            <w:rPr>
                              <w:rFonts w:ascii="Cambria Math" w:hAnsi="Cambria Math"/>
                            </w:rPr>
                            <m:t>l</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ij</m:t>
                              </m:r>
                            </m:sub>
                            <m:sup>
                              <m:r>
                                <w:rPr>
                                  <w:rFonts w:ascii="Cambria Math" w:hAnsi="Cambria Math"/>
                                </w:rPr>
                                <m:t>l</m:t>
                              </m:r>
                            </m:sup>
                          </m:sSubSup>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ij</m:t>
                                  </m:r>
                                </m:sub>
                                <m:sup>
                                  <m:r>
                                    <w:rPr>
                                      <w:rFonts w:ascii="Cambria Math" w:hAnsi="Cambria Math"/>
                                    </w:rPr>
                                    <m:t>l</m:t>
                                  </m:r>
                                </m:sup>
                              </m:sSubSup>
                            </m:e>
                          </m:d>
                        </m:e>
                        <m:sup>
                          <m:r>
                            <w:rPr>
                              <w:rFonts w:ascii="Cambria Math" w:hAnsi="Cambria Math"/>
                            </w:rPr>
                            <m:t>T</m:t>
                          </m:r>
                        </m:sup>
                      </m:sSup>
                    </m:e>
                  </m:nary>
                </m:e>
              </m:nary>
            </m:e>
          </m:nary>
        </m:oMath>
      </m:oMathPara>
    </w:p>
    <w:p w:rsidR="00BE4991" w:rsidRDefault="00BE4991" w:rsidP="002D37F9">
      <w:pPr>
        <w:bidi w:val="0"/>
        <w:jc w:val="both"/>
        <w:rPr>
          <w:rFonts w:eastAsiaTheme="minorEastAsia"/>
        </w:rPr>
      </w:pPr>
      <w:r>
        <w:rPr>
          <w:rFonts w:eastAsiaTheme="minorEastAsia"/>
        </w:rPr>
        <w:t xml:space="preserve">Where </w:t>
      </w:r>
      <m:oMath>
        <m:sSubSup>
          <m:sSubSupPr>
            <m:ctrlPr>
              <w:rPr>
                <w:rFonts w:ascii="Cambria Math" w:hAnsi="Cambria Math"/>
                <w:i/>
              </w:rPr>
            </m:ctrlPr>
          </m:sSubSupPr>
          <m:e>
            <m:r>
              <w:rPr>
                <w:rFonts w:ascii="Cambria Math" w:hAnsi="Cambria Math"/>
              </w:rPr>
              <m:t>M</m:t>
            </m:r>
          </m:e>
          <m:sub>
            <m:r>
              <w:rPr>
                <w:rFonts w:ascii="Cambria Math" w:hAnsi="Cambria Math"/>
              </w:rPr>
              <m:t>ij</m:t>
            </m:r>
          </m:sub>
          <m:sup>
            <m:r>
              <w:rPr>
                <w:rFonts w:ascii="Cambria Math" w:hAnsi="Cambria Math"/>
              </w:rPr>
              <m:t>l</m:t>
            </m:r>
          </m:sup>
        </m:sSubSup>
      </m:oMath>
      <w:r>
        <w:t xml:space="preserve"> is the mean of the </w:t>
      </w:r>
      <m:oMath>
        <m:r>
          <w:rPr>
            <w:rFonts w:ascii="Cambria Math" w:hAnsi="Cambria Math"/>
          </w:rPr>
          <m:t>k</m:t>
        </m:r>
      </m:oMath>
      <w:r>
        <w:rPr>
          <w:rFonts w:eastAsiaTheme="minorEastAsia"/>
        </w:rPr>
        <w:t xml:space="preserve"> nearest neighbors of the sample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oMath>
      <w:r>
        <w:rPr>
          <w:rFonts w:eastAsiaTheme="minorEastAsia"/>
        </w:rPr>
        <w:t xml:space="preserve"> belonging to the </w:t>
      </w:r>
      <w:proofErr w:type="gramStart"/>
      <w:r>
        <w:rPr>
          <w:rFonts w:eastAsiaTheme="minorEastAsia"/>
        </w:rPr>
        <w:t xml:space="preserve">class </w:t>
      </w:r>
      <w:proofErr w:type="gramEnd"/>
      <m:oMath>
        <m:r>
          <w:rPr>
            <w:rFonts w:ascii="Cambria Math" w:eastAsiaTheme="minorEastAsia" w:hAnsi="Cambria Math"/>
          </w:rPr>
          <m:t>l≠</m:t>
        </m:r>
        <m:r>
          <w:rPr>
            <w:rFonts w:ascii="Cambria Math" w:hAnsi="Cambria Math"/>
          </w:rPr>
          <m:t>i</m:t>
        </m:r>
      </m:oMath>
      <w:r>
        <w:rPr>
          <w:rFonts w:eastAsiaTheme="minorEastAsia"/>
        </w:rPr>
        <w:t xml:space="preserve">. Hence, this matrix corresponds to the between-class scatter. </w:t>
      </w:r>
      <w:r w:rsidR="002D37F9">
        <w:rPr>
          <w:rFonts w:eastAsiaTheme="minorEastAsia"/>
        </w:rPr>
        <w:t xml:space="preserve">Also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ij</m:t>
            </m:r>
          </m:sub>
        </m:sSub>
      </m:oMath>
      <w:r w:rsidR="002D37F9">
        <w:rPr>
          <w:rFonts w:eastAsiaTheme="minorEastAsia"/>
        </w:rPr>
        <w:t xml:space="preserve"> is a scale factor for dealing with outliers. </w:t>
      </w:r>
      <w:r w:rsidR="005F55EF">
        <w:rPr>
          <w:rFonts w:eastAsiaTheme="minorEastAsia"/>
        </w:rPr>
        <w:t xml:space="preserve"> </w:t>
      </w:r>
    </w:p>
    <w:p w:rsidR="005F55EF" w:rsidRDefault="005F55EF" w:rsidP="004C50C5">
      <w:pPr>
        <w:bidi w:val="0"/>
        <w:jc w:val="both"/>
        <w:rPr>
          <w:rFonts w:eastAsiaTheme="minorEastAsia"/>
        </w:rPr>
      </w:pPr>
      <w:r>
        <w:rPr>
          <w:rFonts w:eastAsiaTheme="minorEastAsia"/>
        </w:rPr>
        <w:t xml:space="preserve">The </w:t>
      </w:r>
      <w:proofErr w:type="spellStart"/>
      <w:r>
        <w:rPr>
          <w:rFonts w:eastAsiaTheme="minorEastAsia"/>
        </w:rPr>
        <w:t>aPAC</w:t>
      </w:r>
      <w:proofErr w:type="spellEnd"/>
      <w:r>
        <w:rPr>
          <w:rFonts w:eastAsiaTheme="minorEastAsia"/>
        </w:rPr>
        <w:t xml:space="preserve"> method defines: </w:t>
      </w:r>
    </w:p>
    <w:p w:rsidR="005F55EF" w:rsidRDefault="00B75C4C" w:rsidP="005F55EF">
      <w:pPr>
        <w:bidi w:val="0"/>
        <w:jc w:val="both"/>
      </w:pPr>
      <m:oMathPara>
        <m:oMath>
          <m:sSub>
            <m:sSubPr>
              <m:ctrlPr>
                <w:rPr>
                  <w:rFonts w:ascii="Cambria Math" w:hAnsi="Cambria Math"/>
                  <w:i/>
                </w:rPr>
              </m:ctrlPr>
            </m:sSubPr>
            <m:e>
              <m:r>
                <w:rPr>
                  <w:rFonts w:ascii="Cambria Math" w:hAnsi="Cambria Math"/>
                </w:rPr>
                <m:t>S</m:t>
              </m:r>
            </m:e>
            <m:sub>
              <m:r>
                <w:rPr>
                  <w:rFonts w:ascii="Cambria Math" w:hAnsi="Cambria Math"/>
                </w:rPr>
                <m:t>B</m:t>
              </m:r>
            </m:sub>
          </m:sSub>
          <m:r>
            <w:rPr>
              <w:rFonts w:ascii="Cambria Math" w:hAnsi="Cambria Math"/>
            </w:rPr>
            <m:t xml:space="preserve">= </m:t>
          </m:r>
          <m:nary>
            <m:naryPr>
              <m:chr m:val="∑"/>
              <m:ctrlPr>
                <w:rPr>
                  <w:rFonts w:ascii="Cambria Math" w:hAnsi="Cambria Math"/>
                  <w:i/>
                </w:rPr>
              </m:ctrlPr>
            </m:naryPr>
            <m:sub>
              <m:r>
                <w:rPr>
                  <w:rFonts w:ascii="Cambria Math" w:hAnsi="Cambria Math"/>
                </w:rPr>
                <m:t>i=1</m:t>
              </m:r>
            </m:sub>
            <m:sup>
              <m:r>
                <w:rPr>
                  <w:rFonts w:ascii="Cambria Math" w:hAnsi="Cambria Math"/>
                </w:rPr>
                <m:t>C-1</m:t>
              </m:r>
            </m:sup>
            <m:e>
              <m:nary>
                <m:naryPr>
                  <m:chr m:val="∑"/>
                  <m:ctrlPr>
                    <w:rPr>
                      <w:rFonts w:ascii="Cambria Math" w:hAnsi="Cambria Math"/>
                      <w:i/>
                    </w:rPr>
                  </m:ctrlPr>
                </m:naryPr>
                <m:sub>
                  <m:r>
                    <w:rPr>
                      <w:rFonts w:ascii="Cambria Math" w:hAnsi="Cambria Math"/>
                    </w:rPr>
                    <m:t>j=i+1</m:t>
                  </m:r>
                </m:sub>
                <m:sup>
                  <m:r>
                    <w:rPr>
                      <w:rFonts w:ascii="Cambria Math" w:hAnsi="Cambria Math"/>
                    </w:rPr>
                    <m:t>C</m:t>
                  </m:r>
                </m:sup>
                <m:e>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e>
                  </m:d>
                  <m:r>
                    <w:rPr>
                      <w:rFonts w:ascii="Cambria Math" w:hAnsi="Cambria Math"/>
                    </w:rPr>
                    <m:t xml:space="preserve">Sij </m:t>
                  </m:r>
                </m:e>
              </m:nary>
              <m:r>
                <w:rPr>
                  <w:rFonts w:ascii="Cambria Math" w:hAnsi="Cambria Math"/>
                </w:rPr>
                <m:t xml:space="preserve"> </m:t>
              </m:r>
            </m:e>
          </m:nary>
          <m:r>
            <w:rPr>
              <w:rFonts w:ascii="Cambria Math" w:hAnsi="Cambria Math"/>
            </w:rPr>
            <m:t xml:space="preserve">where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ij</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m:t>
                  </m:r>
                </m:sub>
              </m:sSub>
              <m:ctrlPr>
                <w:rPr>
                  <w:rFonts w:ascii="Cambria Math" w:hAnsi="Cambria Math"/>
                  <w:i/>
                </w:rPr>
              </m:ctrlPr>
            </m:e>
          </m:d>
          <m:sSup>
            <m:sSupPr>
              <m:ctrlPr>
                <w:rPr>
                  <w:rFonts w:ascii="Cambria Math" w:hAnsi="Cambria Math"/>
                  <w:i/>
                </w:rPr>
              </m:ctrlPr>
            </m:sSupPr>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m:t>
                      </m:r>
                    </m:sub>
                  </m:sSub>
                  <m:ctrlPr>
                    <w:rPr>
                      <w:rFonts w:ascii="Cambria Math" w:hAnsi="Cambria Math"/>
                      <w:i/>
                    </w:rPr>
                  </m:ctrlPr>
                </m:e>
              </m:d>
            </m:e>
            <m:sup>
              <m:r>
                <w:rPr>
                  <w:rFonts w:ascii="Cambria Math" w:hAnsi="Cambria Math"/>
                </w:rPr>
                <m:t>T</m:t>
              </m:r>
            </m:sup>
          </m:sSup>
        </m:oMath>
      </m:oMathPara>
    </w:p>
    <w:p w:rsidR="005F55EF" w:rsidRDefault="005F55EF" w:rsidP="005F55EF">
      <w:pPr>
        <w:bidi w:val="0"/>
        <w:jc w:val="both"/>
      </w:pPr>
      <w:r>
        <w:t xml:space="preserve">Where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rPr>
          <w:rFonts w:eastAsiaTheme="minorEastAsia"/>
        </w:rPr>
        <w:t xml:space="preserve"> corresponds to the Mahalanobis distance between the classes, </w:t>
      </w:r>
      <m:oMath>
        <m:r>
          <w:rPr>
            <w:rFonts w:ascii="Cambria Math" w:eastAsiaTheme="minorEastAsia" w:hAnsi="Cambria Math"/>
          </w:rPr>
          <m:t>w</m:t>
        </m:r>
      </m:oMath>
      <w:r>
        <w:rPr>
          <w:rFonts w:eastAsiaTheme="minorEastAsia"/>
        </w:rPr>
        <w:t xml:space="preserve"> is a weight function that makes the contribution of each class pair equal to classification accuracy between the two classes. </w:t>
      </w:r>
    </w:p>
    <w:p w:rsidR="00864F04" w:rsidRDefault="00931D8B" w:rsidP="00864F04">
      <w:pPr>
        <w:bidi w:val="0"/>
        <w:jc w:val="both"/>
        <w:rPr>
          <w:rFonts w:eastAsiaTheme="minorEastAsia"/>
        </w:rPr>
      </w:pPr>
      <w:r>
        <w:t xml:space="preserve">The PDA method </w:t>
      </w:r>
      <w:proofErr w:type="gramStart"/>
      <w:r>
        <w:t xml:space="preserve">reformulate </w:t>
      </w:r>
      <w:proofErr w:type="gramEnd"/>
      <m:oMath>
        <m:r>
          <w:rPr>
            <w:rFonts w:ascii="Cambria Math" w:hAnsi="Cambria Math"/>
          </w:rPr>
          <m:t>B</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m:t>
        </m:r>
        <m:r>
          <m:rPr>
            <m:sty m:val="p"/>
          </m:rPr>
          <w:rPr>
            <w:rFonts w:ascii="Cambria Math" w:eastAsiaTheme="minorEastAsia" w:hAnsi="Cambria Math"/>
          </w:rPr>
          <m:t>Ω</m:t>
        </m:r>
      </m:oMath>
      <w:r>
        <w:rPr>
          <w:rFonts w:eastAsiaTheme="minorEastAsia"/>
        </w:rPr>
        <w:t>.</w:t>
      </w:r>
      <w:r w:rsidR="00864F04">
        <w:rPr>
          <w:rFonts w:eastAsiaTheme="minorEastAsia"/>
        </w:rPr>
        <w:t xml:space="preserve"> Where </w:t>
      </w:r>
      <m:oMath>
        <m:r>
          <m:rPr>
            <m:sty m:val="p"/>
          </m:rPr>
          <w:rPr>
            <w:rFonts w:ascii="Cambria Math" w:eastAsiaTheme="minorEastAsia" w:hAnsi="Cambria Math"/>
          </w:rPr>
          <m:t>Ω</m:t>
        </m:r>
      </m:oMath>
      <w:r w:rsidR="00113D86">
        <w:rPr>
          <w:rFonts w:eastAsiaTheme="minorEastAsia"/>
        </w:rPr>
        <w:t xml:space="preserve"> penalize</w:t>
      </w:r>
      <w:r w:rsidR="002E3497">
        <w:rPr>
          <w:rFonts w:eastAsiaTheme="minorEastAsia"/>
        </w:rPr>
        <w:t>s</w:t>
      </w:r>
      <w:r w:rsidR="00864F04">
        <w:rPr>
          <w:rFonts w:eastAsiaTheme="minorEastAsia"/>
        </w:rPr>
        <w:t xml:space="preserve"> eigenvectors that are noisy.</w:t>
      </w:r>
    </w:p>
    <w:p w:rsidR="009F41FF" w:rsidRDefault="00320BB2" w:rsidP="00320BB2">
      <w:pPr>
        <w:bidi w:val="0"/>
        <w:jc w:val="both"/>
        <w:rPr>
          <w:rFonts w:eastAsiaTheme="minorEastAsia"/>
        </w:rPr>
      </w:pPr>
      <w:r>
        <w:rPr>
          <w:rFonts w:eastAsiaTheme="minorEastAsia"/>
        </w:rPr>
        <w:t xml:space="preserve">HLDA (heteroscedastic DA, ref 17) considers differences in class means and covariance. </w:t>
      </w:r>
      <w:r w:rsidR="009F41FF">
        <w:rPr>
          <w:rFonts w:eastAsiaTheme="minorEastAsia"/>
        </w:rPr>
        <w:t xml:space="preserve">The authors use the </w:t>
      </w:r>
      <w:proofErr w:type="spellStart"/>
      <w:r w:rsidR="009F41FF">
        <w:rPr>
          <w:rFonts w:eastAsiaTheme="minorEastAsia"/>
        </w:rPr>
        <w:t>Chernoff</w:t>
      </w:r>
      <w:proofErr w:type="spellEnd"/>
      <w:r w:rsidR="009F41FF">
        <w:rPr>
          <w:rFonts w:eastAsiaTheme="minorEastAsia"/>
        </w:rPr>
        <w:t xml:space="preserve"> distance to estimate class similarity:</w:t>
      </w:r>
    </w:p>
    <w:p w:rsidR="00320BB2" w:rsidRDefault="009F41FF" w:rsidP="009F41FF">
      <w:pPr>
        <w:bidi w:val="0"/>
        <w:jc w:val="center"/>
        <w:rPr>
          <w:rFonts w:eastAsiaTheme="minorEastAsia"/>
        </w:rPr>
      </w:pPr>
      <m:oMathPara>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m:t>
              </m:r>
            </m:sub>
          </m:sSub>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C-1</m:t>
              </m:r>
            </m:sup>
            <m:e>
              <m:nary>
                <m:naryPr>
                  <m:chr m:val="∑"/>
                  <m:ctrlPr>
                    <w:rPr>
                      <w:rFonts w:ascii="Cambria Math" w:eastAsiaTheme="minorEastAsia" w:hAnsi="Cambria Math"/>
                      <w:i/>
                    </w:rPr>
                  </m:ctrlPr>
                </m:naryPr>
                <m:sub>
                  <m:r>
                    <w:rPr>
                      <w:rFonts w:ascii="Cambria Math" w:eastAsiaTheme="minorEastAsia" w:hAnsi="Cambria Math"/>
                    </w:rPr>
                    <m:t>j=i+1</m:t>
                  </m:r>
                </m:sub>
                <m:sup>
                  <m:r>
                    <w:rPr>
                      <w:rFonts w:ascii="Cambria Math" w:eastAsiaTheme="minorEastAsia" w:hAnsi="Cambria Math"/>
                    </w:rPr>
                    <m:t>C</m:t>
                  </m:r>
                </m:sup>
                <m:e>
                  <m:r>
                    <w:rPr>
                      <w:rFonts w:ascii="Cambria Math" w:eastAsiaTheme="minorEastAsia" w:hAnsi="Cambria Math"/>
                    </w:rPr>
                    <m:t xml:space="preserve"> </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ij</m:t>
                          </m:r>
                        </m:sub>
                        <m:sup>
                          <m:r>
                            <w:rPr>
                              <w:rFonts w:ascii="Cambria Math" w:eastAsiaTheme="minorEastAsia" w:hAnsi="Cambria Math"/>
                            </w:rPr>
                            <m:t>-0.5</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j</m:t>
                              </m:r>
                            </m:sub>
                          </m:sSub>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j</m:t>
                                  </m:r>
                                </m:sub>
                              </m:sSub>
                            </m:e>
                          </m:d>
                        </m:e>
                        <m:sup>
                          <m:r>
                            <w:rPr>
                              <w:rFonts w:ascii="Cambria Math" w:eastAsiaTheme="minorEastAsia" w:hAnsi="Cambria Math"/>
                            </w:rPr>
                            <m:t>T</m:t>
                          </m:r>
                        </m:sup>
                      </m:sSup>
                      <m:sSubSup>
                        <m:sSubSupPr>
                          <m:ctrlPr>
                            <w:rPr>
                              <w:rFonts w:ascii="Cambria Math" w:eastAsiaTheme="minorEastAsia" w:hAnsi="Cambria Math"/>
                              <w:i/>
                            </w:rPr>
                          </m:ctrlPr>
                        </m:sSubSup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ij</m:t>
                          </m:r>
                        </m:sub>
                        <m:sup>
                          <m:r>
                            <w:rPr>
                              <w:rFonts w:ascii="Cambria Math" w:eastAsiaTheme="minorEastAsia" w:hAnsi="Cambria Math"/>
                            </w:rPr>
                            <m:t>-0.5</m:t>
                          </m:r>
                        </m:sup>
                      </m:sSubSup>
                      <m:r>
                        <w:rPr>
                          <w:rFonts w:ascii="Cambria Math" w:eastAsiaTheme="minorEastAsia" w:hAnsi="Cambria Math"/>
                        </w:rPr>
                        <m:t>+ 4</m:t>
                      </m:r>
                      <m:d>
                        <m:dPr>
                          <m:ctrlPr>
                            <w:rPr>
                              <w:rFonts w:ascii="Cambria Math" w:eastAsiaTheme="minorEastAsia" w:hAnsi="Cambria Math"/>
                              <w:i/>
                            </w:rPr>
                          </m:ctrlPr>
                        </m:dPr>
                        <m:e>
                          <m:r>
                            <w:rPr>
                              <w:rFonts w:ascii="Cambria Math" w:eastAsiaTheme="minorEastAsia" w:hAnsi="Cambria Math"/>
                            </w:rPr>
                            <m:t>log</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j</m:t>
                              </m:r>
                            </m:sub>
                          </m:sSub>
                        </m:e>
                      </m:d>
                    </m:e>
                  </m:d>
                </m:e>
              </m:nary>
              <m:r>
                <w:rPr>
                  <w:rFonts w:ascii="Cambria Math" w:eastAsiaTheme="minorEastAsia" w:hAnsi="Cambria Math"/>
                </w:rPr>
                <m:t xml:space="preserve"> </m:t>
              </m:r>
            </m:e>
          </m:nary>
        </m:oMath>
      </m:oMathPara>
    </w:p>
    <w:p w:rsidR="009F41FF" w:rsidRDefault="00FF1F83" w:rsidP="00FF1F83">
      <w:pPr>
        <w:bidi w:val="0"/>
        <w:rPr>
          <w:rFonts w:eastAsiaTheme="minorEastAsia"/>
        </w:rPr>
      </w:pPr>
      <w:r>
        <w:rPr>
          <w:rFonts w:eastAsiaTheme="minorEastAsia"/>
        </w:rPr>
        <w:t xml:space="preserve">Where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m:t>
            </m:r>
          </m:sub>
        </m:sSub>
      </m:oMath>
      <w:r>
        <w:rPr>
          <w:rFonts w:eastAsiaTheme="minorEastAsia"/>
        </w:rPr>
        <w:t xml:space="preserve"> is the covariance of </w:t>
      </w:r>
      <w:proofErr w:type="gramStart"/>
      <w:r>
        <w:rPr>
          <w:rFonts w:eastAsiaTheme="minorEastAsia"/>
        </w:rPr>
        <w:t xml:space="preserve">class </w:t>
      </w:r>
      <w:proofErr w:type="gramEnd"/>
      <m:oMath>
        <m:r>
          <w:rPr>
            <w:rFonts w:ascii="Cambria Math" w:eastAsiaTheme="minorEastAsia" w:hAnsi="Cambria Math"/>
          </w:rPr>
          <m:t>i</m:t>
        </m:r>
      </m:oMath>
      <w:r>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ij</m:t>
            </m:r>
          </m:sub>
        </m:sSub>
      </m:oMath>
      <w:r>
        <w:rPr>
          <w:rFonts w:eastAsiaTheme="minorEastAsia"/>
        </w:rPr>
        <w:t xml:space="preserve"> is the average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i</m:t>
            </m:r>
          </m:sub>
        </m:sSub>
      </m:oMath>
      <w:r>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j</m:t>
            </m:r>
          </m:sub>
        </m:sSub>
      </m:oMath>
      <w:r>
        <w:rPr>
          <w:rFonts w:eastAsiaTheme="minorEastAsia"/>
        </w:rPr>
        <w:t>.</w:t>
      </w:r>
      <w:r w:rsidR="002D7409">
        <w:rPr>
          <w:rFonts w:eastAsiaTheme="minorEastAsia"/>
        </w:rPr>
        <w:t xml:space="preserve"> For simplicity we assumed equal priors. </w:t>
      </w:r>
    </w:p>
    <w:p w:rsidR="00931D8B" w:rsidRDefault="0041192C" w:rsidP="00B4247E">
      <w:pPr>
        <w:bidi w:val="0"/>
        <w:jc w:val="both"/>
        <w:rPr>
          <w:rFonts w:eastAsiaTheme="minorEastAsia"/>
        </w:rPr>
      </w:pPr>
      <w:r w:rsidRPr="000E2D10">
        <w:rPr>
          <w:rFonts w:eastAsiaTheme="minorEastAsia"/>
          <w:u w:val="single"/>
        </w:rPr>
        <w:t>The SDA method suggested here</w:t>
      </w:r>
      <w:r>
        <w:rPr>
          <w:rFonts w:eastAsiaTheme="minorEastAsia"/>
        </w:rPr>
        <w:t xml:space="preserve"> accommodates for the situations that each of the above methods address.</w:t>
      </w:r>
      <w:r w:rsidR="00CE0082">
        <w:rPr>
          <w:rFonts w:eastAsiaTheme="minorEastAsia"/>
        </w:rPr>
        <w:t xml:space="preserve"> </w:t>
      </w:r>
      <w:r w:rsidR="00B4247E">
        <w:rPr>
          <w:rFonts w:eastAsiaTheme="minorEastAsia"/>
        </w:rPr>
        <w:t xml:space="preserve">Another improvement is that SDA can produce more than </w:t>
      </w:r>
      <m:oMath>
        <m:r>
          <w:rPr>
            <w:rFonts w:ascii="Cambria Math" w:eastAsiaTheme="minorEastAsia" w:hAnsi="Cambria Math"/>
          </w:rPr>
          <m:t xml:space="preserve">C-1 </m:t>
        </m:r>
      </m:oMath>
      <w:r w:rsidR="00B4247E">
        <w:rPr>
          <w:rFonts w:eastAsiaTheme="minorEastAsia"/>
        </w:rPr>
        <w:t xml:space="preserve">features (as most DA methods produce). </w:t>
      </w:r>
      <w:r w:rsidR="00CC246A">
        <w:rPr>
          <w:rFonts w:eastAsiaTheme="minorEastAsia"/>
        </w:rPr>
        <w:t>Given a partition of the classes to subclasses we define the between-class scatter as:</w:t>
      </w:r>
    </w:p>
    <w:p w:rsidR="00CC246A" w:rsidRDefault="00B75C4C" w:rsidP="00CC246A">
      <w:pPr>
        <w:bidi w:val="0"/>
        <w:jc w:val="center"/>
        <w:rPr>
          <w:rFonts w:eastAsiaTheme="minorEastAsia"/>
        </w:rPr>
      </w:pPr>
      <m:oMathPara>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 xml:space="preserve">= </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m:t>
              </m:r>
            </m:sup>
            <m:e>
              <m:nary>
                <m:naryPr>
                  <m:chr m:val="∑"/>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-μ</m:t>
                      </m:r>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-μ</m:t>
                          </m:r>
                        </m:e>
                      </m:d>
                    </m:e>
                    <m:sup>
                      <m:r>
                        <w:rPr>
                          <w:rFonts w:ascii="Cambria Math" w:eastAsiaTheme="minorEastAsia" w:hAnsi="Cambria Math"/>
                        </w:rPr>
                        <m:t>T</m:t>
                      </m:r>
                    </m:sup>
                  </m:sSup>
                </m:e>
              </m:nary>
            </m:e>
          </m:nary>
        </m:oMath>
      </m:oMathPara>
    </w:p>
    <w:p w:rsidR="00E34934" w:rsidRDefault="00EC53A6" w:rsidP="00E34934">
      <w:pPr>
        <w:bidi w:val="0"/>
        <w:rPr>
          <w:rFonts w:eastAsiaTheme="minorEastAsia"/>
        </w:rPr>
      </w:pPr>
      <w:r w:rsidRPr="00EC53A6">
        <w:rPr>
          <w:rFonts w:eastAsiaTheme="minorEastAsia"/>
          <w:b/>
          <w:bCs/>
        </w:rPr>
        <w:t>Result 1:</w:t>
      </w:r>
      <w:r>
        <w:rPr>
          <w:rFonts w:eastAsiaTheme="minorEastAsia"/>
          <w:b/>
          <w:bCs/>
        </w:rPr>
        <w:t xml:space="preserve"> </w:t>
      </w:r>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ctrlPr>
              <w:rPr>
                <w:rFonts w:ascii="Cambria Math" w:eastAsiaTheme="minorEastAsia" w:hAnsi="Cambria Math"/>
              </w:rPr>
            </m:ctrlPr>
          </m:e>
          <m:sub>
            <m:r>
              <w:rPr>
                <w:rFonts w:ascii="Cambria Math" w:eastAsiaTheme="minorEastAsia" w:hAnsi="Cambria Math"/>
              </w:rPr>
              <m:t>B</m:t>
            </m:r>
          </m:sub>
        </m:sSub>
      </m:oMath>
      <w:r w:rsidR="00E34934">
        <w:rPr>
          <w:rFonts w:eastAsiaTheme="minorEastAsia"/>
        </w:rPr>
        <w:t xml:space="preserve"> can be decomposed as </w:t>
      </w:r>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+Q</m:t>
        </m:r>
      </m:oMath>
      <w:r w:rsidR="00E34934">
        <w:rPr>
          <w:rFonts w:eastAsiaTheme="minorEastAsia"/>
        </w:rPr>
        <w:t xml:space="preserve"> with </w:t>
      </w:r>
    </w:p>
    <w:p w:rsidR="00CC246A" w:rsidRDefault="00E34934" w:rsidP="00E34934">
      <w:pPr>
        <w:bidi w:val="0"/>
        <w:rPr>
          <w:rFonts w:eastAsiaTheme="minorEastAsia"/>
        </w:rPr>
      </w:pPr>
      <m:oMathPara>
        <m:oMath>
          <m:r>
            <w:rPr>
              <w:rFonts w:ascii="Cambria Math" w:eastAsiaTheme="minorEastAsia" w:hAnsi="Cambria Math"/>
            </w:rPr>
            <m:t>Q=</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den>
                  </m:f>
                  <m:nary>
                    <m:naryPr>
                      <m:chr m:val="∑"/>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e>
                          </m:d>
                        </m:e>
                        <m:sup>
                          <m:r>
                            <w:rPr>
                              <w:rFonts w:ascii="Cambria Math" w:eastAsiaTheme="minorEastAsia" w:hAnsi="Cambria Math"/>
                            </w:rPr>
                            <m:t>T</m:t>
                          </m:r>
                        </m:sup>
                      </m:sSup>
                    </m:e>
                  </m:nary>
                </m:e>
              </m:d>
            </m:e>
          </m:nary>
          <m:r>
            <w:rPr>
              <w:rFonts w:ascii="Cambria Math" w:eastAsiaTheme="minorEastAsia" w:hAnsi="Cambria Math"/>
            </w:rPr>
            <m:t xml:space="preserve"> </m:t>
          </m:r>
        </m:oMath>
      </m:oMathPara>
    </w:p>
    <w:p w:rsidR="00D615E4" w:rsidRDefault="00E34934" w:rsidP="00DF250E">
      <w:pPr>
        <w:bidi w:val="0"/>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Pr>
          <w:rFonts w:eastAsiaTheme="minorEastAsia"/>
        </w:rPr>
        <w:t xml:space="preserve"> is the prior of the (original) </w:t>
      </w:r>
      <w:proofErr w:type="gramStart"/>
      <w:r>
        <w:rPr>
          <w:rFonts w:eastAsiaTheme="minorEastAsia"/>
        </w:rPr>
        <w:t xml:space="preserve">class </w:t>
      </w:r>
      <w:proofErr w:type="gramEnd"/>
      <m:oMath>
        <m:r>
          <w:rPr>
            <w:rFonts w:ascii="Cambria Math" w:eastAsiaTheme="minorEastAsia" w:hAnsi="Cambria Math"/>
          </w:rPr>
          <m:t>i</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oMath>
      <w:r>
        <w:rPr>
          <w:rFonts w:eastAsiaTheme="minorEastAsia"/>
        </w:rPr>
        <w:t xml:space="preserve"> is the number of samples in subclass </w:t>
      </w:r>
      <m:oMath>
        <m:r>
          <w:rPr>
            <w:rFonts w:ascii="Cambria Math" w:eastAsiaTheme="minorEastAsia" w:hAnsi="Cambria Math"/>
          </w:rPr>
          <m:t>j</m:t>
        </m:r>
      </m:oMath>
      <w:r>
        <w:rPr>
          <w:rFonts w:eastAsiaTheme="minorEastAsia"/>
        </w:rPr>
        <w:t xml:space="preserve"> of the class </w:t>
      </w:r>
      <m:oMath>
        <m:r>
          <w:rPr>
            <w:rFonts w:ascii="Cambria Math" w:eastAsiaTheme="minorEastAsia" w:hAnsi="Cambria Math"/>
          </w:rPr>
          <m:t>i</m:t>
        </m:r>
      </m:oMath>
      <w:r>
        <w:rPr>
          <w:rFonts w:eastAsiaTheme="minorEastAsia"/>
        </w:rPr>
        <w:t>.</w:t>
      </w:r>
      <w:r w:rsidR="00C37BF0">
        <w:rPr>
          <w:rFonts w:eastAsiaTheme="minorEastAsia"/>
        </w:rPr>
        <w:t xml:space="preserve"> This result indicates that when we plug-in </w:t>
      </w:r>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ctrlPr>
              <w:rPr>
                <w:rFonts w:ascii="Cambria Math" w:eastAsiaTheme="minorEastAsia" w:hAnsi="Cambria Math"/>
              </w:rPr>
            </m:ctrlPr>
          </m:e>
          <m:sub>
            <m:r>
              <w:rPr>
                <w:rFonts w:ascii="Cambria Math" w:eastAsiaTheme="minorEastAsia" w:hAnsi="Cambria Math"/>
              </w:rPr>
              <m:t>B</m:t>
            </m:r>
          </m:sub>
        </m:sSub>
      </m:oMath>
      <w:r w:rsidR="00C37BF0">
        <w:rPr>
          <w:rFonts w:eastAsiaTheme="minorEastAsia"/>
        </w:rPr>
        <w:t xml:space="preserve"> to LDA we intuitively look for separation according to the original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C37BF0">
        <w:rPr>
          <w:rFonts w:eastAsiaTheme="minorEastAsia"/>
        </w:rPr>
        <w:t xml:space="preserve"> and separation within each class (i.e., separation of the new subclasses).</w:t>
      </w:r>
      <w:r w:rsidR="00D615E4">
        <w:rPr>
          <w:rFonts w:eastAsiaTheme="minorEastAsia"/>
        </w:rPr>
        <w:t xml:space="preserve"> Practically, this approach may lead to too many subclasses (overfitting). An alternative approach is to define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D615E4">
        <w:rPr>
          <w:rFonts w:eastAsiaTheme="minorEastAsia"/>
        </w:rPr>
        <w:t xml:space="preserve"> to favor separablity of subclasses of different classes:</w:t>
      </w:r>
    </w:p>
    <w:p w:rsidR="00CE0082" w:rsidRDefault="00B75C4C" w:rsidP="00E65FD3">
      <w:pPr>
        <w:bidi w:val="0"/>
        <w:jc w:val="center"/>
        <w:rPr>
          <w:rFonts w:eastAsiaTheme="minorEastAsia"/>
        </w:rPr>
      </w:pPr>
      <m:oMathPara>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 xml:space="preserve">= </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C-1</m:t>
              </m:r>
            </m:sup>
            <m:e>
              <m:nary>
                <m:naryPr>
                  <m:chr m:val="∑"/>
                  <m:ctrlPr>
                    <w:rPr>
                      <w:rFonts w:ascii="Cambria Math" w:eastAsiaTheme="minorEastAsia" w:hAnsi="Cambria Math"/>
                      <w:i/>
                    </w:rPr>
                  </m:ctrlPr>
                </m:naryPr>
                <m:sub>
                  <m:r>
                    <w:rPr>
                      <w:rFonts w:ascii="Cambria Math" w:eastAsiaTheme="minorEastAsia" w:hAnsi="Cambria Math"/>
                    </w:rPr>
                    <m:t>j=1</m:t>
                  </m:r>
                </m:sub>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sup>
                <m:e>
                  <m:nary>
                    <m:naryPr>
                      <m:chr m:val="∑"/>
                      <m:ctrlPr>
                        <w:rPr>
                          <w:rFonts w:ascii="Cambria Math" w:eastAsiaTheme="minorEastAsia" w:hAnsi="Cambria Math"/>
                          <w:i/>
                        </w:rPr>
                      </m:ctrlPr>
                    </m:naryPr>
                    <m:sub>
                      <m:r>
                        <w:rPr>
                          <w:rFonts w:ascii="Cambria Math" w:eastAsiaTheme="minorEastAsia" w:hAnsi="Cambria Math"/>
                        </w:rPr>
                        <m:t>k=i+1</m:t>
                      </m:r>
                    </m:sub>
                    <m:sup>
                      <m:r>
                        <w:rPr>
                          <w:rFonts w:ascii="Cambria Math" w:eastAsiaTheme="minorEastAsia" w:hAnsi="Cambria Math"/>
                        </w:rPr>
                        <m:t>C</m:t>
                      </m:r>
                    </m:sup>
                    <m:e>
                      <m:nary>
                        <m:naryPr>
                          <m:chr m:val="∑"/>
                          <m:ctrlPr>
                            <w:rPr>
                              <w:rFonts w:ascii="Cambria Math" w:eastAsiaTheme="minorEastAsia" w:hAnsi="Cambria Math"/>
                              <w:i/>
                            </w:rPr>
                          </m:ctrlPr>
                        </m:naryPr>
                        <m:sub>
                          <m:r>
                            <w:rPr>
                              <w:rFonts w:ascii="Cambria Math" w:eastAsiaTheme="minorEastAsia" w:hAnsi="Cambria Math"/>
                            </w:rPr>
                            <m:t>l=1</m:t>
                          </m:r>
                        </m:sub>
                        <m:sup>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k</m:t>
                              </m:r>
                            </m:sub>
                          </m:sSub>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kl</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kl</m:t>
                                  </m:r>
                                </m:sub>
                              </m:sSub>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kl</m:t>
                                      </m:r>
                                    </m:sub>
                                  </m:sSub>
                                </m:e>
                              </m:d>
                            </m:e>
                            <m:sup>
                              <m:r>
                                <w:rPr>
                                  <w:rFonts w:ascii="Cambria Math" w:eastAsiaTheme="minorEastAsia" w:hAnsi="Cambria Math"/>
                                </w:rPr>
                                <m:t>T</m:t>
                              </m:r>
                            </m:sup>
                          </m:sSup>
                        </m:e>
                      </m:nary>
                    </m:e>
                  </m:nary>
                </m:e>
              </m:nary>
            </m:e>
          </m:nary>
        </m:oMath>
      </m:oMathPara>
    </w:p>
    <w:p w:rsidR="00E65FD3" w:rsidRDefault="00707BE8" w:rsidP="00DF250E">
      <w:pPr>
        <w:bidi w:val="0"/>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num>
          <m:den>
            <m:r>
              <w:rPr>
                <w:rFonts w:ascii="Cambria Math" w:eastAsiaTheme="minorEastAsia" w:hAnsi="Cambria Math"/>
              </w:rPr>
              <m:t>n</m:t>
            </m:r>
          </m:den>
        </m:f>
      </m:oMath>
      <w:r w:rsidR="00942D9B">
        <w:rPr>
          <w:rFonts w:eastAsiaTheme="minorEastAsia"/>
        </w:rPr>
        <w:t xml:space="preserve"> is the prior of the subclass </w:t>
      </w:r>
      <m:oMath>
        <m:r>
          <w:rPr>
            <w:rFonts w:ascii="Cambria Math" w:eastAsiaTheme="minorEastAsia" w:hAnsi="Cambria Math"/>
          </w:rPr>
          <m:t>j</m:t>
        </m:r>
      </m:oMath>
      <w:r w:rsidR="00942D9B">
        <w:rPr>
          <w:rFonts w:eastAsiaTheme="minorEastAsia"/>
        </w:rPr>
        <w:t xml:space="preserve"> of </w:t>
      </w:r>
      <w:proofErr w:type="gramStart"/>
      <w:r w:rsidR="00942D9B">
        <w:rPr>
          <w:rFonts w:eastAsiaTheme="minorEastAsia"/>
        </w:rPr>
        <w:t xml:space="preserve">class </w:t>
      </w:r>
      <w:proofErr w:type="gramEnd"/>
      <m:oMath>
        <m:r>
          <w:rPr>
            <w:rFonts w:ascii="Cambria Math" w:eastAsiaTheme="minorEastAsia" w:hAnsi="Cambria Math"/>
          </w:rPr>
          <m:t>i</m:t>
        </m:r>
      </m:oMath>
      <w:r w:rsidR="00942D9B">
        <w:rPr>
          <w:rFonts w:eastAsiaTheme="minorEastAsia"/>
        </w:rPr>
        <w:t>.</w:t>
      </w:r>
      <w:r w:rsidR="0058307E">
        <w:rPr>
          <w:rFonts w:eastAsiaTheme="minorEastAsia"/>
        </w:rPr>
        <w:t xml:space="preserve"> Indirectly, this new metric also accounts for the subclass separation of the same original class. </w:t>
      </w:r>
      <w:r w:rsidR="00D84292">
        <w:rPr>
          <w:rFonts w:eastAsiaTheme="minorEastAsia"/>
        </w:rPr>
        <w:t xml:space="preserve">A virtue of this definition is that when we will try to use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D84292">
        <w:rPr>
          <w:rFonts w:eastAsiaTheme="minorEastAsia"/>
        </w:rPr>
        <w:t xml:space="preserve"> for optimization, we will favor the cases in which the subclass assignment improve classification.</w:t>
      </w:r>
      <w:r w:rsidR="00F92036">
        <w:rPr>
          <w:rFonts w:eastAsiaTheme="minorEastAsia"/>
        </w:rPr>
        <w:t xml:space="preserve"> An example of using this new definition:</w:t>
      </w:r>
    </w:p>
    <w:p w:rsidR="00F92036" w:rsidRDefault="00E3694A" w:rsidP="00952F32">
      <w:pPr>
        <w:bidi w:val="0"/>
        <w:jc w:val="center"/>
        <w:rPr>
          <w:rFonts w:eastAsiaTheme="minorEastAsia"/>
        </w:rPr>
      </w:pPr>
      <w:r>
        <w:rPr>
          <w:rFonts w:eastAsiaTheme="minorEastAsia"/>
          <w:noProof/>
          <w:lang w:bidi="ar-SA"/>
        </w:rPr>
        <w:drawing>
          <wp:inline distT="0" distB="0" distL="0" distR="0">
            <wp:extent cx="4977232" cy="15684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l="1162" t="2174"/>
                    <a:stretch>
                      <a:fillRect/>
                    </a:stretch>
                  </pic:blipFill>
                  <pic:spPr bwMode="auto">
                    <a:xfrm>
                      <a:off x="0" y="0"/>
                      <a:ext cx="4977232" cy="1568455"/>
                    </a:xfrm>
                    <a:prstGeom prst="rect">
                      <a:avLst/>
                    </a:prstGeom>
                    <a:noFill/>
                    <a:ln w="9525">
                      <a:noFill/>
                      <a:miter lim="800000"/>
                      <a:headEnd/>
                      <a:tailEnd/>
                    </a:ln>
                  </pic:spPr>
                </pic:pic>
              </a:graphicData>
            </a:graphic>
          </wp:inline>
        </w:drawing>
      </w:r>
    </w:p>
    <w:p w:rsidR="00952F32" w:rsidRDefault="00952F32" w:rsidP="00E3694A">
      <w:pPr>
        <w:bidi w:val="0"/>
        <w:jc w:val="both"/>
      </w:pPr>
    </w:p>
    <w:p w:rsidR="00952F32" w:rsidRPr="00CB511A" w:rsidRDefault="00E3694A" w:rsidP="00CB511A">
      <w:pPr>
        <w:bidi w:val="0"/>
        <w:jc w:val="both"/>
      </w:pPr>
      <w:r>
        <w:t xml:space="preserve">Here, the number of features </w:t>
      </w:r>
      <m:oMath>
        <m:r>
          <w:rPr>
            <w:rFonts w:ascii="Cambria Math" w:hAnsi="Cambria Math"/>
          </w:rPr>
          <m:t>p</m:t>
        </m:r>
      </m:oMath>
      <w:r>
        <w:rPr>
          <w:rFonts w:eastAsiaTheme="minorEastAsia"/>
        </w:rPr>
        <w:t xml:space="preserve"> is 3 (</w:t>
      </w:r>
      <w:r w:rsidR="00952F32">
        <w:rPr>
          <w:rFonts w:eastAsiaTheme="minorEastAsia"/>
        </w:rPr>
        <w:t xml:space="preserve">Fig </w:t>
      </w:r>
      <w:r>
        <w:rPr>
          <w:rFonts w:eastAsiaTheme="minorEastAsia"/>
        </w:rPr>
        <w:t>a shows the raw data)</w:t>
      </w:r>
      <w:r w:rsidR="00FF4647">
        <w:rPr>
          <w:rFonts w:eastAsiaTheme="minorEastAsia"/>
        </w:rPr>
        <w:t xml:space="preserve">, </w:t>
      </w:r>
      <w:proofErr w:type="gramStart"/>
      <w:r w:rsidR="00FF4647">
        <w:rPr>
          <w:rFonts w:eastAsiaTheme="minorEastAsia"/>
        </w:rPr>
        <w:t xml:space="preserve">and </w:t>
      </w:r>
      <w:proofErr w:type="gramEnd"/>
      <m:oMath>
        <m:r>
          <w:rPr>
            <w:rFonts w:ascii="Cambria Math" w:eastAsiaTheme="minorEastAsia" w:hAnsi="Cambria Math"/>
          </w:rPr>
          <m:t>n=100</m:t>
        </m:r>
      </m:oMath>
      <w:r>
        <w:rPr>
          <w:rFonts w:eastAsiaTheme="minorEastAsia"/>
        </w:rPr>
        <w:t>.</w:t>
      </w:r>
      <w:r w:rsidR="00FF4647">
        <w:rPr>
          <w:rFonts w:eastAsiaTheme="minorEastAsia"/>
        </w:rPr>
        <w:t xml:space="preserve"> </w:t>
      </w:r>
      <w:r w:rsidR="00934EF0">
        <w:rPr>
          <w:rFonts w:eastAsiaTheme="minorEastAsia"/>
        </w:rPr>
        <w:t xml:space="preserve">The number of classes is </w:t>
      </w:r>
      <m:oMath>
        <m:r>
          <w:rPr>
            <w:rFonts w:ascii="Cambria Math" w:eastAsiaTheme="minorEastAsia" w:hAnsi="Cambria Math"/>
          </w:rPr>
          <m:t>C=2</m:t>
        </m:r>
      </m:oMath>
      <w:r w:rsidR="00F42A9F">
        <w:rPr>
          <w:rFonts w:eastAsiaTheme="minorEastAsia"/>
        </w:rPr>
        <w:t xml:space="preserve"> and simple LDA solution a</w:t>
      </w:r>
      <w:r w:rsidR="00934EF0">
        <w:rPr>
          <w:rFonts w:eastAsiaTheme="minorEastAsia"/>
        </w:rPr>
        <w:t>s shown in (b).</w:t>
      </w:r>
      <w:r w:rsidR="00F42A9F">
        <w:rPr>
          <w:rFonts w:eastAsiaTheme="minorEastAsia"/>
        </w:rPr>
        <w:t xml:space="preserve"> LDA will project the data along one axis, the X axis of (b). The horizontal axis is uniform distribution. </w:t>
      </w:r>
      <w:r w:rsidR="00401059">
        <w:rPr>
          <w:rFonts w:eastAsiaTheme="minorEastAsia"/>
        </w:rPr>
        <w:t xml:space="preserve">SDA with </w:t>
      </w:r>
      <m:oMath>
        <m:r>
          <w:rPr>
            <w:rFonts w:ascii="Cambria Math" w:eastAsiaTheme="minorEastAsia" w:hAnsi="Cambria Math"/>
          </w:rPr>
          <m:t>H=4</m:t>
        </m:r>
      </m:oMath>
      <w:r w:rsidR="00401059">
        <w:rPr>
          <w:rFonts w:eastAsiaTheme="minorEastAsia"/>
        </w:rPr>
        <w:t xml:space="preserve"> is shown in (c). For </w:t>
      </w:r>
      <w:proofErr w:type="gramStart"/>
      <w:r w:rsidR="00401059">
        <w:rPr>
          <w:rFonts w:eastAsiaTheme="minorEastAsia"/>
        </w:rPr>
        <w:t xml:space="preserve">each </w:t>
      </w:r>
      <w:proofErr w:type="gramEnd"/>
      <m:oMath>
        <m:r>
          <w:rPr>
            <w:rFonts w:ascii="Cambria Math" w:eastAsiaTheme="minorEastAsia" w:hAnsi="Cambria Math"/>
          </w:rPr>
          <m:t>H</m:t>
        </m:r>
      </m:oMath>
      <w:r w:rsidR="00401059">
        <w:rPr>
          <w:rFonts w:eastAsiaTheme="minorEastAsia"/>
        </w:rPr>
        <w:t xml:space="preserve">, the maximal rank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401059">
        <w:rPr>
          <w:rFonts w:eastAsiaTheme="minorEastAsia"/>
        </w:rPr>
        <w:t xml:space="preserve"> is 3</w:t>
      </w:r>
      <w:r w:rsidR="00934EF0">
        <w:rPr>
          <w:rFonts w:eastAsiaTheme="minorEastAsia"/>
        </w:rPr>
        <w:t xml:space="preserve"> </w:t>
      </w:r>
      <w:r w:rsidR="00401059">
        <w:rPr>
          <w:rFonts w:eastAsiaTheme="minorEastAsia"/>
        </w:rPr>
        <w:t xml:space="preserve">(as the original </w:t>
      </w:r>
      <m:oMath>
        <m:r>
          <w:rPr>
            <w:rFonts w:ascii="Cambria Math" w:eastAsiaTheme="minorEastAsia" w:hAnsi="Cambria Math"/>
          </w:rPr>
          <m:t>p</m:t>
        </m:r>
      </m:oMath>
      <w:r w:rsidR="00401059">
        <w:rPr>
          <w:rFonts w:eastAsiaTheme="minorEastAsia"/>
        </w:rPr>
        <w:t xml:space="preserve">). </w:t>
      </w:r>
      <w:r>
        <w:rPr>
          <w:rFonts w:eastAsiaTheme="minorEastAsia"/>
        </w:rPr>
        <w:t xml:space="preserve"> </w:t>
      </w:r>
    </w:p>
    <w:p w:rsidR="00952F32" w:rsidRDefault="00CB511A" w:rsidP="00CB511A">
      <w:pPr>
        <w:bidi w:val="0"/>
        <w:rPr>
          <w:u w:val="single"/>
        </w:rPr>
      </w:pPr>
      <w:r w:rsidRPr="00CB511A">
        <w:rPr>
          <w:u w:val="single"/>
        </w:rPr>
        <w:t>Optimal subclass division</w:t>
      </w:r>
    </w:p>
    <w:p w:rsidR="00CB511A" w:rsidRDefault="00CB511A" w:rsidP="00DF250E">
      <w:pPr>
        <w:bidi w:val="0"/>
        <w:jc w:val="both"/>
        <w:rPr>
          <w:rFonts w:eastAsiaTheme="minorEastAsia"/>
        </w:rPr>
      </w:pPr>
      <w:r>
        <w:t xml:space="preserve">In the previous part we discussed how to score subclass division. </w:t>
      </w:r>
      <w:r w:rsidR="00E311A7">
        <w:t xml:space="preserve">In this section we will assume that we have a clustering algorithm that can dissect the classes and we discuss how to find the number of </w:t>
      </w:r>
      <w:proofErr w:type="gramStart"/>
      <w:r w:rsidR="00E311A7">
        <w:t xml:space="preserve">subclasses </w:t>
      </w:r>
      <w:proofErr w:type="gramEnd"/>
      <m:oMath>
        <m:r>
          <w:rPr>
            <w:rFonts w:ascii="Cambria Math" w:hAnsi="Cambria Math"/>
          </w:rPr>
          <m:t>H</m:t>
        </m:r>
      </m:oMath>
      <w:r w:rsidR="00E311A7">
        <w:rPr>
          <w:rFonts w:eastAsiaTheme="minorEastAsia"/>
        </w:rPr>
        <w:t>.</w:t>
      </w:r>
    </w:p>
    <w:p w:rsidR="006D2565" w:rsidRDefault="006D2565" w:rsidP="00DF250E">
      <w:pPr>
        <w:bidi w:val="0"/>
        <w:jc w:val="both"/>
      </w:pPr>
      <w:r>
        <w:rPr>
          <w:rFonts w:eastAsiaTheme="minorEastAsia"/>
        </w:rPr>
        <w:lastRenderedPageBreak/>
        <w:t>The first approach is based on LOOCV.</w:t>
      </w:r>
      <w:r w:rsidR="00F27356">
        <w:rPr>
          <w:rFonts w:eastAsiaTheme="minorEastAsia"/>
        </w:rPr>
        <w:t xml:space="preserve"> The score we want to optimize </w:t>
      </w:r>
      <w:r w:rsidR="0064360F">
        <w:rPr>
          <w:rFonts w:eastAsiaTheme="minorEastAsia"/>
        </w:rPr>
        <w:t>is the classification accuracy</w:t>
      </w:r>
      <w:proofErr w:type="gramStart"/>
      <w:r w:rsidR="0064360F">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=a</m:t>
        </m:r>
        <m:r>
          <w:rPr>
            <w:rFonts w:ascii="Cambria Math" w:hAnsi="Cambria Math"/>
          </w:rPr>
          <m:t>rgma</m:t>
        </m:r>
        <m:sSub>
          <m:sSubPr>
            <m:ctrlPr>
              <w:rPr>
                <w:rFonts w:ascii="Cambria Math" w:hAnsi="Cambria Math"/>
                <w:i/>
              </w:rPr>
            </m:ctrlPr>
          </m:sSubPr>
          <m:e>
            <m:r>
              <w:rPr>
                <w:rFonts w:ascii="Cambria Math" w:hAnsi="Cambria Math"/>
              </w:rPr>
              <m:t>x</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i,H</m:t>
                </m:r>
              </m:sub>
            </m:sSub>
            <m:r>
              <w:rPr>
                <w:rFonts w:ascii="Cambria Math" w:hAnsi="Cambria Math"/>
              </w:rPr>
              <m:t xml:space="preserve"> </m:t>
            </m:r>
          </m:e>
        </m:nary>
        <m:r>
          <w:rPr>
            <w:rFonts w:ascii="Cambria Math" w:hAnsi="Cambria Math"/>
          </w:rPr>
          <m:t>)</m:t>
        </m:r>
      </m:oMath>
      <w:r w:rsidR="0064360F">
        <w:rPr>
          <w:rFonts w:eastAsiaTheme="minorEastAsia"/>
        </w:rPr>
        <w:t xml:space="preserve">, where </w:t>
      </w:r>
      <m:oMath>
        <m:sSub>
          <m:sSubPr>
            <m:ctrlPr>
              <w:rPr>
                <w:rFonts w:ascii="Cambria Math" w:hAnsi="Cambria Math"/>
                <w:i/>
              </w:rPr>
            </m:ctrlPr>
          </m:sSubPr>
          <m:e>
            <m:r>
              <w:rPr>
                <w:rFonts w:ascii="Cambria Math" w:hAnsi="Cambria Math"/>
              </w:rPr>
              <m:t>r</m:t>
            </m:r>
          </m:e>
          <m:sub>
            <m:r>
              <w:rPr>
                <w:rFonts w:ascii="Cambria Math" w:hAnsi="Cambria Math"/>
              </w:rPr>
              <m:t>i,H</m:t>
            </m:r>
          </m:sub>
        </m:sSub>
      </m:oMath>
      <w:r w:rsidR="0064360F">
        <w:rPr>
          <w:rFonts w:eastAsiaTheme="minorEastAsia"/>
        </w:rPr>
        <w:t xml:space="preserve"> is an indicator function that receives 1 </w:t>
      </w:r>
      <m:oMath>
        <m:r>
          <w:rPr>
            <w:rFonts w:ascii="Cambria Math" w:eastAsiaTheme="minorEastAsia" w:hAnsi="Cambria Math"/>
          </w:rPr>
          <m:t>iff</m:t>
        </m:r>
      </m:oMath>
      <w:r w:rsidR="0064360F">
        <w:rPr>
          <w:rFonts w:eastAsiaTheme="minorEastAsia"/>
        </w:rPr>
        <w:t xml:space="preserve"> the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th</m:t>
            </m:r>
          </m:sup>
        </m:sSup>
      </m:oMath>
      <w:r w:rsidR="0064360F">
        <w:rPr>
          <w:rFonts w:eastAsiaTheme="minorEastAsia"/>
        </w:rPr>
        <w:t xml:space="preserve"> sample is classified correctly. </w:t>
      </w:r>
      <w:r w:rsidR="00E16F89">
        <w:rPr>
          <w:rFonts w:eastAsiaTheme="minorEastAsia"/>
        </w:rPr>
        <w:t xml:space="preserve">Given the new </w:t>
      </w:r>
      <w:r w:rsidR="00E16F89">
        <w:t xml:space="preserve">class partition we shall use LDA with the above definitions of </w:t>
      </w:r>
      <m:oMath>
        <m:sSub>
          <m:sSubPr>
            <m:ctrlPr>
              <w:rPr>
                <w:rFonts w:ascii="Cambria Math" w:hAnsi="Cambria Math"/>
                <w:i/>
              </w:rPr>
            </m:ctrlPr>
          </m:sSubPr>
          <m:e>
            <m:r>
              <w:rPr>
                <w:rFonts w:ascii="Cambria Math" w:hAnsi="Cambria Math"/>
              </w:rPr>
              <m:t>S</m:t>
            </m:r>
          </m:e>
          <m:sub>
            <m:r>
              <w:rPr>
                <w:rFonts w:ascii="Cambria Math" w:hAnsi="Cambria Math"/>
              </w:rPr>
              <m:t>B</m:t>
            </m:r>
          </m:sub>
        </m:sSub>
      </m:oMath>
      <w:r w:rsidR="00E16F89">
        <w:rPr>
          <w:rFonts w:eastAsiaTheme="minorEastAsia"/>
        </w:rPr>
        <w:t xml:space="preserve"> to reduce dimensionality and to get the final model. </w:t>
      </w:r>
    </w:p>
    <w:p w:rsidR="00CD570D" w:rsidRDefault="00FF1A19" w:rsidP="00DF250E">
      <w:pPr>
        <w:bidi w:val="0"/>
        <w:jc w:val="both"/>
        <w:rPr>
          <w:rFonts w:eastAsiaTheme="minorEastAsia"/>
        </w:rPr>
      </w:pPr>
      <w:r>
        <w:t xml:space="preserve">The second method is based on a stability score. From the previous paper we know that the standard Fisher criterion will not work when the angle between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Pr>
          <w:rFonts w:eastAsiaTheme="minorEastAsia"/>
        </w:rPr>
        <w:t xml:space="preserve"> eigenvector of </w:t>
      </w:r>
      <m:oMath>
        <m:r>
          <w:rPr>
            <w:rFonts w:ascii="Cambria Math" w:eastAsiaTheme="minorEastAsia" w:hAnsi="Cambria Math"/>
          </w:rPr>
          <m:t>A</m:t>
        </m:r>
      </m:oMath>
      <w:r>
        <w:rPr>
          <w:rFonts w:eastAsiaTheme="minorEastAsia"/>
        </w:rPr>
        <w:t xml:space="preserve"> and the first </w:t>
      </w:r>
      <m:oMath>
        <m:r>
          <w:rPr>
            <w:rFonts w:ascii="Cambria Math" w:eastAsiaTheme="minorEastAsia" w:hAnsi="Cambria Math"/>
          </w:rPr>
          <m:t>i</m:t>
        </m:r>
      </m:oMath>
      <w:r>
        <w:rPr>
          <w:rFonts w:eastAsiaTheme="minorEastAsia"/>
        </w:rPr>
        <w:t xml:space="preserve"> eigenvectors of </w:t>
      </w:r>
      <m:oMath>
        <m:r>
          <w:rPr>
            <w:rFonts w:ascii="Cambria Math" w:eastAsiaTheme="minorEastAsia" w:hAnsi="Cambria Math"/>
          </w:rPr>
          <m:t>B</m:t>
        </m:r>
      </m:oMath>
      <w:r>
        <w:rPr>
          <w:rFonts w:eastAsiaTheme="minorEastAsia"/>
        </w:rPr>
        <w:t xml:space="preserve"> is close to zero. </w:t>
      </w:r>
      <w:r w:rsidR="00CD570D">
        <w:rPr>
          <w:rFonts w:eastAsiaTheme="minorEastAsia"/>
        </w:rPr>
        <w:t xml:space="preserve">This is formally computed as </w:t>
      </w:r>
    </w:p>
    <w:p w:rsidR="00B9619D" w:rsidRDefault="00CD570D" w:rsidP="00CD570D">
      <w:pPr>
        <w:bidi w:val="0"/>
      </w:pPr>
      <m:oMathPara>
        <m:oMath>
          <m:r>
            <w:rPr>
              <w:rFonts w:ascii="Cambria Math" w:eastAsiaTheme="minorEastAsia" w:hAnsi="Cambria Math"/>
            </w:rPr>
            <m:t>K=</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i</m:t>
                  </m:r>
                </m:sup>
                <m:e>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e>
                      </m:d>
                    </m:e>
                    <m:sup>
                      <m:r>
                        <w:rPr>
                          <w:rFonts w:ascii="Cambria Math" w:eastAsiaTheme="minorEastAsia" w:hAnsi="Cambria Math"/>
                        </w:rPr>
                        <m:t>2</m:t>
                      </m:r>
                    </m:sup>
                  </m:sSup>
                </m:e>
              </m:nary>
            </m:e>
          </m:nary>
        </m:oMath>
      </m:oMathPara>
    </w:p>
    <w:p w:rsidR="00CD570D" w:rsidRDefault="008952D5" w:rsidP="00DF250E">
      <w:pPr>
        <w:bidi w:val="0"/>
        <w:jc w:val="both"/>
      </w:pPr>
      <w:proofErr w:type="gramStart"/>
      <w:r>
        <w:t xml:space="preserve">Where </w:t>
      </w:r>
      <w:proofErr w:type="gramEnd"/>
      <m:oMath>
        <m:r>
          <w:rPr>
            <w:rFonts w:ascii="Cambria Math" w:hAnsi="Cambria Math"/>
          </w:rPr>
          <m:t xml:space="preserve">m≤rank </m:t>
        </m:r>
        <m:d>
          <m:dPr>
            <m:ctrlPr>
              <w:rPr>
                <w:rFonts w:ascii="Cambria Math" w:hAnsi="Cambria Math"/>
                <w:i/>
              </w:rPr>
            </m:ctrlPr>
          </m:dPr>
          <m:e>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B</m:t>
                </m:r>
              </m:sub>
            </m:sSub>
          </m:e>
        </m:d>
      </m:oMath>
      <w:r>
        <w:rPr>
          <w:rFonts w:eastAsiaTheme="minorEastAsia"/>
        </w:rPr>
        <w:t xml:space="preserve">. </w:t>
      </w:r>
      <m:oMath>
        <m:r>
          <w:rPr>
            <w:rFonts w:ascii="Cambria Math" w:eastAsiaTheme="minorEastAsia" w:hAnsi="Cambria Math"/>
          </w:rPr>
          <m:t>K</m:t>
        </m:r>
      </m:oMath>
      <w:r w:rsidR="002D77B7">
        <w:rPr>
          <w:rFonts w:eastAsiaTheme="minorEastAsia"/>
        </w:rPr>
        <w:t xml:space="preserve"> </w:t>
      </w:r>
      <w:proofErr w:type="gramStart"/>
      <w:r w:rsidR="002D77B7">
        <w:rPr>
          <w:rFonts w:eastAsiaTheme="minorEastAsia"/>
        </w:rPr>
        <w:t>summarizes</w:t>
      </w:r>
      <w:proofErr w:type="gramEnd"/>
      <w:r w:rsidR="002D77B7">
        <w:rPr>
          <w:rFonts w:eastAsiaTheme="minorEastAsia"/>
        </w:rPr>
        <w:t xml:space="preserve"> the disagreement between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2D77B7">
        <w:rPr>
          <w:rFonts w:eastAsiaTheme="minorEastAsia"/>
        </w:rPr>
        <w:t xml:space="preserve">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2D77B7">
        <w:rPr>
          <w:rFonts w:eastAsiaTheme="minorEastAsia"/>
        </w:rPr>
        <w:t xml:space="preserve">. When </w:t>
      </w:r>
      <m:oMath>
        <m:r>
          <w:rPr>
            <w:rFonts w:ascii="Cambria Math" w:eastAsiaTheme="minorEastAsia" w:hAnsi="Cambria Math"/>
          </w:rPr>
          <m:t>K</m:t>
        </m:r>
      </m:oMath>
      <w:r w:rsidR="002D77B7">
        <w:rPr>
          <w:rFonts w:eastAsiaTheme="minorEastAsia"/>
        </w:rPr>
        <w:t xml:space="preserve"> is large we cannot maximize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sidR="002D77B7">
        <w:rPr>
          <w:rFonts w:eastAsiaTheme="minorEastAsia"/>
        </w:rPr>
        <w:t xml:space="preserve">and minimize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sidR="002D77B7">
        <w:rPr>
          <w:rFonts w:eastAsiaTheme="minorEastAsia"/>
        </w:rPr>
        <w:t xml:space="preserve"> simultaneously. </w:t>
      </w:r>
      <w:r w:rsidR="0042255B">
        <w:rPr>
          <w:rFonts w:eastAsiaTheme="minorEastAsia"/>
        </w:rPr>
        <w:t xml:space="preserve">We want to divide the </w:t>
      </w:r>
      <w:proofErr w:type="gramStart"/>
      <w:r w:rsidR="0042255B">
        <w:rPr>
          <w:rFonts w:eastAsiaTheme="minorEastAsia"/>
        </w:rPr>
        <w:t xml:space="preserve">classes </w:t>
      </w:r>
      <w:r w:rsidR="0081477D">
        <w:rPr>
          <w:rFonts w:eastAsiaTheme="minorEastAsia"/>
        </w:rPr>
        <w:t xml:space="preserve">such that </w:t>
      </w:r>
      <m:oMath>
        <m:r>
          <w:rPr>
            <w:rFonts w:ascii="Cambria Math" w:eastAsiaTheme="minorEastAsia" w:hAnsi="Cambria Math"/>
          </w:rPr>
          <m:t>K</m:t>
        </m:r>
      </m:oMath>
      <w:r w:rsidR="0081477D">
        <w:rPr>
          <w:rFonts w:eastAsiaTheme="minorEastAsia"/>
        </w:rPr>
        <w:t xml:space="preserve"> is</w:t>
      </w:r>
      <w:proofErr w:type="gramEnd"/>
      <w:r w:rsidR="0081477D">
        <w:rPr>
          <w:rFonts w:eastAsiaTheme="minorEastAsia"/>
        </w:rPr>
        <w:t xml:space="preserve"> minimized. </w:t>
      </w:r>
      <w:r w:rsidR="00196DC0">
        <w:rPr>
          <w:rFonts w:eastAsiaTheme="minorEastAsia"/>
        </w:rPr>
        <w:t xml:space="preserve">We now have a problem. When </w:t>
      </w:r>
      <m:oMath>
        <m:r>
          <w:rPr>
            <w:rFonts w:ascii="Cambria Math" w:eastAsiaTheme="minorEastAsia" w:hAnsi="Cambria Math"/>
          </w:rPr>
          <m:t>H</m:t>
        </m:r>
      </m:oMath>
      <w:r w:rsidR="00196DC0">
        <w:rPr>
          <w:rFonts w:eastAsiaTheme="minorEastAsia"/>
        </w:rPr>
        <w:t xml:space="preserve"> increases the numbered of summed products increases also. </w:t>
      </w:r>
      <w:r w:rsidR="002830DA">
        <w:t xml:space="preserve">It means that generally </w:t>
      </w:r>
      <m:oMath>
        <m:r>
          <w:rPr>
            <w:rFonts w:ascii="Cambria Math" w:hAnsi="Cambria Math"/>
          </w:rPr>
          <m:t>K</m:t>
        </m:r>
      </m:oMath>
      <w:r w:rsidR="002830DA">
        <w:rPr>
          <w:rFonts w:eastAsiaTheme="minorEastAsia"/>
        </w:rPr>
        <w:t xml:space="preserve"> increases </w:t>
      </w:r>
      <w:proofErr w:type="gramStart"/>
      <w:r w:rsidR="002830DA">
        <w:rPr>
          <w:rFonts w:eastAsiaTheme="minorEastAsia"/>
        </w:rPr>
        <w:t xml:space="preserve">with </w:t>
      </w:r>
      <w:proofErr w:type="gramEnd"/>
      <m:oMath>
        <m:r>
          <w:rPr>
            <w:rFonts w:ascii="Cambria Math" w:eastAsiaTheme="minorEastAsia" w:hAnsi="Cambria Math"/>
          </w:rPr>
          <m:t>m</m:t>
        </m:r>
      </m:oMath>
      <w:r w:rsidR="002830DA">
        <w:t xml:space="preserve">. </w:t>
      </w:r>
      <w:r w:rsidR="00953B47">
        <w:t>We therefore normalize:</w:t>
      </w:r>
    </w:p>
    <w:p w:rsidR="00953B47" w:rsidRDefault="00B75C4C" w:rsidP="00953B47">
      <w:pPr>
        <w:bidi w:val="0"/>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=argmi</m:t>
          </m:r>
          <m:sSub>
            <m:sSubPr>
              <m:ctrlPr>
                <w:rPr>
                  <w:rFonts w:ascii="Cambria Math" w:hAnsi="Cambria Math"/>
                  <w:i/>
                </w:rPr>
              </m:ctrlPr>
            </m:sSubPr>
            <m:e>
              <m:r>
                <w:rPr>
                  <w:rFonts w:ascii="Cambria Math" w:hAnsi="Cambria Math"/>
                </w:rPr>
                <m:t>n</m:t>
              </m:r>
            </m:e>
            <m:sub>
              <m:r>
                <w:rPr>
                  <w:rFonts w:ascii="Cambria Math" w:hAnsi="Cambria Math"/>
                </w:rPr>
                <m:t>H</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m</m:t>
                  </m:r>
                </m:den>
              </m:f>
              <m:sSub>
                <m:sSubPr>
                  <m:ctrlPr>
                    <w:rPr>
                      <w:rFonts w:ascii="Cambria Math" w:hAnsi="Cambria Math"/>
                      <w:i/>
                    </w:rPr>
                  </m:ctrlPr>
                </m:sSubPr>
                <m:e>
                  <m:r>
                    <w:rPr>
                      <w:rFonts w:ascii="Cambria Math" w:hAnsi="Cambria Math"/>
                    </w:rPr>
                    <m:t>K</m:t>
                  </m:r>
                </m:e>
                <m:sub>
                  <m:r>
                    <w:rPr>
                      <w:rFonts w:ascii="Cambria Math" w:hAnsi="Cambria Math"/>
                    </w:rPr>
                    <m:t>H</m:t>
                  </m:r>
                </m:sub>
              </m:sSub>
            </m:e>
          </m:d>
          <m:r>
            <w:rPr>
              <w:rFonts w:ascii="Cambria Math" w:hAnsi="Cambria Math"/>
            </w:rPr>
            <m:t xml:space="preserve"> </m:t>
          </m:r>
        </m:oMath>
      </m:oMathPara>
    </w:p>
    <w:p w:rsidR="00953B47" w:rsidRDefault="00953B47" w:rsidP="00953B47">
      <w:pPr>
        <w:bidi w:val="0"/>
      </w:pPr>
      <w:r>
        <w:rPr>
          <w:rFonts w:eastAsiaTheme="minorEastAsia"/>
        </w:rPr>
        <w:t xml:space="preserve">The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w:r>
        <w:rPr>
          <w:rFonts w:eastAsiaTheme="minorEastAsia"/>
        </w:rPr>
        <w:t xml:space="preserve"> normalization constant stems from the fact that for a given eigenvector </w:t>
      </w:r>
      <m:oMath>
        <m:sSub>
          <m:sSubPr>
            <m:ctrlPr>
              <w:rPr>
                <w:rFonts w:ascii="Cambria Math" w:eastAsiaTheme="minorEastAsia" w:hAnsi="Cambria Math"/>
                <w:i/>
              </w:rPr>
            </m:ctrlPr>
          </m:sSubPr>
          <m:e>
            <m:r>
              <w:rPr>
                <w:rFonts w:ascii="Cambria Math" w:eastAsiaTheme="minorEastAsia" w:hAnsi="Cambria Math"/>
              </w:rPr>
              <m:t>w</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ctrlPr>
              <w:rPr>
                <w:rFonts w:ascii="Cambria Math" w:hAnsi="Cambria Math"/>
                <w:i/>
              </w:rPr>
            </m:ctrlPr>
          </m:sub>
        </m:sSub>
        <m:r>
          <w:rPr>
            <w:rFonts w:ascii="Cambria Math" w:hAnsi="Cambria Math"/>
          </w:rPr>
          <m:t xml:space="preserve"> </m:t>
        </m:r>
      </m:oMath>
      <w:r>
        <w:rPr>
          <w:rFonts w:eastAsiaTheme="minorEastAsia"/>
        </w:rPr>
        <w:t xml:space="preserve">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Pr>
          <w:rFonts w:eastAsiaTheme="minorEastAsia"/>
        </w:rPr>
        <w:t xml:space="preserve"> we </w:t>
      </w:r>
      <w:proofErr w:type="gramStart"/>
      <w:r>
        <w:rPr>
          <w:rFonts w:eastAsiaTheme="minorEastAsia"/>
        </w:rPr>
        <w:t xml:space="preserve">get </w:t>
      </w:r>
      <w:proofErr w:type="gramEnd"/>
      <m:oMath>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p</m:t>
            </m:r>
          </m:sup>
          <m:e>
            <m:sSup>
              <m:sSupPr>
                <m:ctrlPr>
                  <w:rPr>
                    <w:rFonts w:ascii="Cambria Math" w:eastAsiaTheme="minorEastAsia" w:hAnsi="Cambria Math"/>
                    <w:i/>
                  </w:rPr>
                </m:ctrlPr>
              </m:sSupPr>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j</m:t>
                        </m:r>
                      </m:sub>
                      <m:sup>
                        <m:r>
                          <w:rPr>
                            <w:rFonts w:ascii="Cambria Math" w:eastAsiaTheme="minorEastAsia" w:hAnsi="Cambria Math"/>
                          </w:rPr>
                          <m:t>T</m:t>
                        </m:r>
                      </m:sup>
                    </m:sSubSup>
                    <m:sSub>
                      <m:sSubPr>
                        <m:ctrlPr>
                          <w:rPr>
                            <w:rFonts w:ascii="Cambria Math" w:eastAsiaTheme="minorEastAsia" w:hAnsi="Cambria Math"/>
                            <w:i/>
                          </w:rPr>
                        </m:ctrlPr>
                      </m:sSubPr>
                      <m:e>
                        <m:r>
                          <w:rPr>
                            <w:rFonts w:ascii="Cambria Math" w:eastAsiaTheme="minorEastAsia" w:hAnsi="Cambria Math"/>
                          </w:rPr>
                          <m:t>w</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sub>
                    </m:sSub>
                  </m:e>
                </m:d>
              </m:e>
              <m:sup>
                <m:r>
                  <w:rPr>
                    <w:rFonts w:ascii="Cambria Math" w:eastAsiaTheme="minorEastAsia" w:hAnsi="Cambria Math"/>
                  </w:rPr>
                  <m:t>2</m:t>
                </m:r>
              </m:sup>
            </m:sSup>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p</m:t>
                </m:r>
              </m:sup>
              <m:e>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sub>
                    </m:sSub>
                  </m:e>
                </m:func>
              </m:e>
            </m:nary>
          </m:e>
        </m:nary>
        <m:r>
          <w:rPr>
            <w:rFonts w:ascii="Cambria Math" w:eastAsiaTheme="minorEastAsia" w:hAnsi="Cambria Math"/>
          </w:rPr>
          <m:t>=1</m:t>
        </m:r>
      </m:oMath>
      <w:r>
        <w:rPr>
          <w:rFonts w:eastAsiaTheme="minorEastAsia"/>
        </w:rPr>
        <w:t xml:space="preserve">.  </w:t>
      </w:r>
    </w:p>
    <w:p w:rsidR="00B9619D" w:rsidRPr="00B9619D" w:rsidRDefault="00B9619D" w:rsidP="00DF250E">
      <w:pPr>
        <w:bidi w:val="0"/>
        <w:jc w:val="both"/>
        <w:rPr>
          <w:u w:val="single"/>
        </w:rPr>
      </w:pPr>
      <w:r w:rsidRPr="00B9619D">
        <w:rPr>
          <w:u w:val="single"/>
        </w:rPr>
        <w:t>Dividing classes to subclasses</w:t>
      </w:r>
    </w:p>
    <w:p w:rsidR="00CB511A" w:rsidRDefault="00FB01F3" w:rsidP="00DF250E">
      <w:pPr>
        <w:bidi w:val="0"/>
        <w:jc w:val="both"/>
      </w:pPr>
      <w:r>
        <w:t xml:space="preserve">We assume that each subclass is Gaussian. </w:t>
      </w:r>
      <w:r w:rsidR="00F15DA0">
        <w:t xml:space="preserve">Of note, </w:t>
      </w:r>
      <w:proofErr w:type="spellStart"/>
      <w:r w:rsidR="00F15DA0">
        <w:t>Kmeans</w:t>
      </w:r>
      <w:proofErr w:type="spellEnd"/>
      <w:r w:rsidR="00F15DA0">
        <w:t xml:space="preserve"> and EM for mixture of Gaussians work better when the number of samples is large. </w:t>
      </w:r>
      <w:r w:rsidR="00210542">
        <w:t xml:space="preserve">The authors propose a new algorithm and compare it with </w:t>
      </w:r>
      <w:proofErr w:type="spellStart"/>
      <w:r w:rsidR="00210542">
        <w:t>Kmeans</w:t>
      </w:r>
      <w:proofErr w:type="spellEnd"/>
      <w:r w:rsidR="00210542">
        <w:t>, EM and a non parametric clustering method (ref 15).</w:t>
      </w:r>
    </w:p>
    <w:p w:rsidR="00BE75D8" w:rsidRDefault="00210542" w:rsidP="00DF250E">
      <w:pPr>
        <w:bidi w:val="0"/>
        <w:jc w:val="both"/>
        <w:rPr>
          <w:rFonts w:eastAsiaTheme="minorEastAsia"/>
        </w:rPr>
      </w:pPr>
      <w:r>
        <w:t xml:space="preserve">The proposed method is based on nearest neighbor. </w:t>
      </w:r>
      <w:r w:rsidR="00EC7CB2">
        <w:t xml:space="preserve">We start by sorting the sample vectors of </w:t>
      </w:r>
      <w:proofErr w:type="gramStart"/>
      <w:r w:rsidR="00EC7CB2">
        <w:t xml:space="preserve">class </w:t>
      </w:r>
      <w:proofErr w:type="gramEnd"/>
      <m:oMath>
        <m:r>
          <w:rPr>
            <w:rFonts w:ascii="Cambria Math" w:hAnsi="Cambria Math"/>
          </w:rPr>
          <m:t>i</m:t>
        </m:r>
      </m:oMath>
      <w:r w:rsidR="00EC7CB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in</m:t>
            </m:r>
          </m:sub>
        </m:sSub>
      </m:oMath>
      <w:r w:rsidR="00EC7CB2">
        <w:rPr>
          <w:rFonts w:eastAsiaTheme="minorEastAsia"/>
        </w:rPr>
        <w:t xml:space="preserve">. First,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oMath>
      <w:r w:rsidR="00EC7CB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in</m:t>
            </m:r>
          </m:sub>
        </m:sSub>
      </m:oMath>
      <w:r w:rsidR="00EC7CB2">
        <w:rPr>
          <w:rFonts w:eastAsiaTheme="minorEastAsia"/>
        </w:rPr>
        <w:t xml:space="preserve"> are the two farthest vectors. Then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EC7CB2">
        <w:rPr>
          <w:rFonts w:eastAsiaTheme="minorEastAsia"/>
        </w:rPr>
        <w:t xml:space="preserve">is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00EC7CB2">
        <w:rPr>
          <w:rFonts w:eastAsiaTheme="minorEastAsia"/>
        </w:rPr>
        <w:t xml:space="preserve"> closest vector to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oMath>
      <w:r w:rsidR="00EC7CB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ni-j</m:t>
                </m:r>
              </m:e>
            </m:d>
          </m:sub>
        </m:sSub>
      </m:oMath>
      <w:r w:rsidR="00EC7CB2">
        <w:rPr>
          <w:rFonts w:eastAsiaTheme="minorEastAsia"/>
        </w:rPr>
        <w:t xml:space="preserve"> is the </w:t>
      </w:r>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th</m:t>
            </m:r>
          </m:sup>
        </m:sSup>
      </m:oMath>
      <w:r w:rsidR="00EC7CB2">
        <w:rPr>
          <w:rFonts w:eastAsiaTheme="minorEastAsia"/>
        </w:rPr>
        <w:t xml:space="preserve"> closest </w:t>
      </w:r>
      <w:proofErr w:type="gramStart"/>
      <w:r w:rsidR="00EC7CB2">
        <w:rPr>
          <w:rFonts w:eastAsiaTheme="minorEastAsia"/>
        </w:rPr>
        <w:t xml:space="preserve">to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in</m:t>
            </m:r>
          </m:sub>
        </m:sSub>
      </m:oMath>
      <w:r w:rsidR="00EC7CB2">
        <w:rPr>
          <w:rFonts w:eastAsiaTheme="minorEastAsia"/>
        </w:rPr>
        <w:t xml:space="preserve">. </w:t>
      </w:r>
      <w:r w:rsidR="001A4816">
        <w:rPr>
          <w:rFonts w:eastAsiaTheme="minorEastAsia"/>
        </w:rPr>
        <w:t xml:space="preserve">The ordered set is then partitioned to </w:t>
      </w:r>
      <m:oMath>
        <m:r>
          <w:rPr>
            <w:rFonts w:ascii="Cambria Math" w:eastAsiaTheme="minorEastAsia" w:hAnsi="Cambria Math"/>
          </w:rPr>
          <m:t>h</m:t>
        </m:r>
      </m:oMath>
      <w:r w:rsidR="001A4816">
        <w:rPr>
          <w:rFonts w:eastAsiaTheme="minorEastAsia"/>
        </w:rPr>
        <w:t xml:space="preserve"> clusters.</w:t>
      </w:r>
      <w:r w:rsidR="00BE75D8">
        <w:rPr>
          <w:rFonts w:eastAsiaTheme="minorEastAsia"/>
        </w:rPr>
        <w:t xml:space="preserve"> In this process assume that each class is equally represented.</w:t>
      </w:r>
    </w:p>
    <w:p w:rsidR="00210542" w:rsidRPr="00BE75D8" w:rsidRDefault="00BE75D8" w:rsidP="00DF250E">
      <w:pPr>
        <w:bidi w:val="0"/>
        <w:jc w:val="both"/>
        <w:rPr>
          <w:rFonts w:eastAsiaTheme="minorEastAsia"/>
        </w:rPr>
      </w:pPr>
      <w:r>
        <w:rPr>
          <w:rFonts w:eastAsiaTheme="minorEastAsia"/>
        </w:rPr>
        <w:t xml:space="preserve">Each subclass is divided to the same number of classes. While this approach is oversimplifying the authors note that even if the data is from one Gaussian it can be represented as a mixture while the second direction is not true.  </w:t>
      </w:r>
      <w:r w:rsidR="00EC7CB2">
        <w:rPr>
          <w:rFonts w:eastAsiaTheme="minorEastAsia"/>
        </w:rPr>
        <w:t xml:space="preserve"> </w:t>
      </w:r>
    </w:p>
    <w:p w:rsidR="00952F32" w:rsidRDefault="00457D2D" w:rsidP="004D602C">
      <w:pPr>
        <w:bidi w:val="0"/>
        <w:jc w:val="both"/>
        <w:rPr>
          <w:u w:val="single"/>
        </w:rPr>
      </w:pPr>
      <w:r>
        <w:rPr>
          <w:u w:val="single"/>
        </w:rPr>
        <w:t>Experiments</w:t>
      </w:r>
    </w:p>
    <w:p w:rsidR="00457D2D" w:rsidRDefault="00133F9F" w:rsidP="00457D2D">
      <w:pPr>
        <w:bidi w:val="0"/>
        <w:jc w:val="both"/>
      </w:pPr>
      <w:r>
        <w:t>The SDA method was compared with:</w:t>
      </w:r>
    </w:p>
    <w:p w:rsidR="00133F9F" w:rsidRDefault="00133F9F" w:rsidP="00133F9F">
      <w:pPr>
        <w:pStyle w:val="ListParagraph"/>
        <w:numPr>
          <w:ilvl w:val="0"/>
          <w:numId w:val="5"/>
        </w:numPr>
        <w:bidi w:val="0"/>
        <w:jc w:val="both"/>
      </w:pPr>
      <w:r>
        <w:t>LDA</w:t>
      </w:r>
    </w:p>
    <w:p w:rsidR="00133F9F" w:rsidRDefault="00133F9F" w:rsidP="00133F9F">
      <w:pPr>
        <w:pStyle w:val="ListParagraph"/>
        <w:numPr>
          <w:ilvl w:val="0"/>
          <w:numId w:val="5"/>
        </w:numPr>
        <w:bidi w:val="0"/>
        <w:jc w:val="both"/>
      </w:pPr>
      <w:r>
        <w:t>Direct LDA (DLDA)</w:t>
      </w:r>
    </w:p>
    <w:p w:rsidR="00133F9F" w:rsidRDefault="00133F9F" w:rsidP="00133F9F">
      <w:pPr>
        <w:pStyle w:val="ListParagraph"/>
        <w:numPr>
          <w:ilvl w:val="0"/>
          <w:numId w:val="5"/>
        </w:numPr>
        <w:bidi w:val="0"/>
        <w:jc w:val="both"/>
      </w:pPr>
      <w:r>
        <w:t>HLDA</w:t>
      </w:r>
    </w:p>
    <w:p w:rsidR="00133F9F" w:rsidRDefault="00133F9F" w:rsidP="00133F9F">
      <w:pPr>
        <w:pStyle w:val="ListParagraph"/>
        <w:numPr>
          <w:ilvl w:val="0"/>
          <w:numId w:val="5"/>
        </w:numPr>
        <w:bidi w:val="0"/>
        <w:jc w:val="both"/>
      </w:pPr>
      <w:r>
        <w:t>Kernel LDA with:</w:t>
      </w:r>
    </w:p>
    <w:p w:rsidR="00133F9F" w:rsidRDefault="00133F9F" w:rsidP="00133F9F">
      <w:pPr>
        <w:pStyle w:val="ListParagraph"/>
        <w:numPr>
          <w:ilvl w:val="1"/>
          <w:numId w:val="5"/>
        </w:numPr>
        <w:bidi w:val="0"/>
        <w:jc w:val="both"/>
      </w:pPr>
      <w:r>
        <w:lastRenderedPageBreak/>
        <w:t>Polynomial kernel</w:t>
      </w:r>
      <w:r w:rsidR="00E16CB0">
        <w:t>, second degree (KP-LDA).</w:t>
      </w:r>
    </w:p>
    <w:p w:rsidR="00133F9F" w:rsidRPr="00133F9F" w:rsidRDefault="00133F9F" w:rsidP="00133F9F">
      <w:pPr>
        <w:pStyle w:val="ListParagraph"/>
        <w:numPr>
          <w:ilvl w:val="1"/>
          <w:numId w:val="5"/>
        </w:numPr>
        <w:bidi w:val="0"/>
        <w:jc w:val="both"/>
      </w:pPr>
      <w:r>
        <w:t xml:space="preserve">Gaussian kernel with </w:t>
      </w:r>
      <m:oMath>
        <m:r>
          <w:rPr>
            <w:rFonts w:ascii="Cambria Math" w:hAnsi="Cambria Math"/>
          </w:rPr>
          <m:t>σ</m:t>
        </m:r>
      </m:oMath>
      <w:r>
        <w:rPr>
          <w:rFonts w:eastAsiaTheme="minorEastAsia"/>
        </w:rPr>
        <w:t xml:space="preserve"> evaluated using CV</w:t>
      </w:r>
      <w:r w:rsidR="00E16CB0">
        <w:t xml:space="preserve"> (KG-LDA).</w:t>
      </w:r>
    </w:p>
    <w:p w:rsidR="00133F9F" w:rsidRPr="00133F9F" w:rsidRDefault="00133F9F" w:rsidP="00133F9F">
      <w:pPr>
        <w:pStyle w:val="ListParagraph"/>
        <w:numPr>
          <w:ilvl w:val="0"/>
          <w:numId w:val="5"/>
        </w:numPr>
        <w:bidi w:val="0"/>
        <w:jc w:val="both"/>
      </w:pPr>
      <w:r>
        <w:rPr>
          <w:rFonts w:eastAsiaTheme="minorEastAsia"/>
        </w:rPr>
        <w:t>NDA</w:t>
      </w:r>
    </w:p>
    <w:p w:rsidR="00133F9F" w:rsidRDefault="00133F9F" w:rsidP="00133F9F">
      <w:pPr>
        <w:pStyle w:val="ListParagraph"/>
        <w:numPr>
          <w:ilvl w:val="0"/>
          <w:numId w:val="5"/>
        </w:numPr>
        <w:bidi w:val="0"/>
        <w:jc w:val="both"/>
      </w:pPr>
      <w:r>
        <w:rPr>
          <w:rFonts w:eastAsiaTheme="minorEastAsia"/>
        </w:rPr>
        <w:t>Complete Kernel Fisher DA (CKFD)</w:t>
      </w:r>
      <w:r w:rsidR="009C30EC">
        <w:t xml:space="preserve">, again with polynomial or Gaussian kernel. </w:t>
      </w:r>
    </w:p>
    <w:p w:rsidR="00A60126" w:rsidRDefault="00A60126" w:rsidP="00F33806">
      <w:pPr>
        <w:bidi w:val="0"/>
        <w:jc w:val="both"/>
      </w:pPr>
      <w:r>
        <w:t xml:space="preserve">For NDA and HLDA, they tried different internal parameters and they report the mean and standard deviation. </w:t>
      </w:r>
      <w:r w:rsidR="00F33806">
        <w:t xml:space="preserve">All these methods are used to first transform the data and then nearest-neighbor-method is used in the new space. </w:t>
      </w:r>
    </w:p>
    <w:p w:rsidR="00C35E30" w:rsidRDefault="00C35E30" w:rsidP="00C35E30">
      <w:pPr>
        <w:bidi w:val="0"/>
        <w:jc w:val="both"/>
      </w:pPr>
      <w:r>
        <w:t>Datasets and results:</w:t>
      </w:r>
    </w:p>
    <w:p w:rsidR="007557F1" w:rsidRDefault="007557F1" w:rsidP="007557F1">
      <w:pPr>
        <w:pStyle w:val="ListParagraph"/>
        <w:numPr>
          <w:ilvl w:val="0"/>
          <w:numId w:val="6"/>
        </w:numPr>
        <w:bidi w:val="0"/>
        <w:jc w:val="both"/>
      </w:pPr>
      <w:r>
        <w:t>UCI datasets:</w:t>
      </w:r>
      <w:r w:rsidR="00C35E30">
        <w:t xml:space="preserve"> </w:t>
      </w:r>
    </w:p>
    <w:p w:rsidR="00C35E30" w:rsidRDefault="00C35E30" w:rsidP="007557F1">
      <w:pPr>
        <w:pStyle w:val="ListParagraph"/>
        <w:numPr>
          <w:ilvl w:val="1"/>
          <w:numId w:val="6"/>
        </w:numPr>
        <w:bidi w:val="0"/>
        <w:jc w:val="both"/>
      </w:pPr>
      <w:r>
        <w:t xml:space="preserve">WDBC – images of cells from benign and malignant cells from breast cancers. </w:t>
      </w:r>
      <w:r w:rsidR="00D53D1C">
        <w:t xml:space="preserve">There are 569 samples. </w:t>
      </w:r>
      <w:r w:rsidR="00963420">
        <w:t xml:space="preserve">They use one repeat of 2-CV (even less than that, they use only one fold). </w:t>
      </w:r>
    </w:p>
    <w:p w:rsidR="007557F1" w:rsidRDefault="00B12464" w:rsidP="007557F1">
      <w:pPr>
        <w:pStyle w:val="ListParagraph"/>
        <w:numPr>
          <w:ilvl w:val="1"/>
          <w:numId w:val="6"/>
        </w:numPr>
        <w:bidi w:val="0"/>
        <w:jc w:val="both"/>
      </w:pPr>
      <w:r>
        <w:t>Classify satellites using 36 features. Training set contains 4435 samples and the test set 2000 samples.</w:t>
      </w:r>
    </w:p>
    <w:p w:rsidR="00B12464" w:rsidRDefault="00B12464" w:rsidP="00B12464">
      <w:pPr>
        <w:pStyle w:val="ListParagraph"/>
        <w:numPr>
          <w:ilvl w:val="1"/>
          <w:numId w:val="6"/>
        </w:numPr>
        <w:bidi w:val="0"/>
        <w:jc w:val="both"/>
      </w:pPr>
      <w:r>
        <w:t>MDD datasets: multi-features digital data</w:t>
      </w:r>
      <w:r w:rsidR="0095395C">
        <w:t>sets. These datasets contain images of hand-written digits</w:t>
      </w:r>
      <w:r w:rsidR="00E53D9E">
        <w:t xml:space="preserve"> (1o classes)</w:t>
      </w:r>
      <w:r w:rsidR="0095395C">
        <w:t>.</w:t>
      </w:r>
      <w:r w:rsidR="00E53D9E">
        <w:t xml:space="preserve"> </w:t>
      </w:r>
      <w:r w:rsidR="00716AFF">
        <w:t>This dataset is represented in 5 different feature spaces.</w:t>
      </w:r>
    </w:p>
    <w:p w:rsidR="00FD582A" w:rsidRDefault="002F0344" w:rsidP="00FD582A">
      <w:pPr>
        <w:pStyle w:val="ListParagraph"/>
        <w:bidi w:val="0"/>
        <w:jc w:val="both"/>
      </w:pPr>
      <w:r>
        <w:t>Table 1 shows the classification accuracies. Table 2 shows the number of classes obtained in each dataset. Of note, SDA looks for the subclass division that shows the best classification and not the subclass di</w:t>
      </w:r>
      <w:r w:rsidR="00FD582A">
        <w:t>vision that best model the data.</w:t>
      </w:r>
    </w:p>
    <w:p w:rsidR="00FD582A" w:rsidRDefault="00FD582A" w:rsidP="00FD582A">
      <w:pPr>
        <w:pStyle w:val="ListParagraph"/>
        <w:numPr>
          <w:ilvl w:val="0"/>
          <w:numId w:val="6"/>
        </w:numPr>
        <w:bidi w:val="0"/>
        <w:jc w:val="both"/>
      </w:pPr>
      <w:r>
        <w:t>Object recognition: they used the ETH-80 dataset. Images are of apples, pears, cars, cows, horses, dogs, tomatoes, and cups.</w:t>
      </w:r>
      <w:r w:rsidR="00E41787">
        <w:t xml:space="preserve"> There are 10 samples in each class.</w:t>
      </w:r>
      <w:r>
        <w:t xml:space="preserve"> </w:t>
      </w:r>
      <w:r w:rsidR="00E41787">
        <w:t>This dataset is used two</w:t>
      </w:r>
      <w:r w:rsidR="00E54602">
        <w:t xml:space="preserve"> times</w:t>
      </w:r>
      <w:r w:rsidR="00E41787">
        <w:t xml:space="preserve"> (LOOCV for each)</w:t>
      </w:r>
      <w:r w:rsidR="00E54602">
        <w:t>:</w:t>
      </w:r>
    </w:p>
    <w:p w:rsidR="00E54602" w:rsidRDefault="00E54602" w:rsidP="00E54602">
      <w:pPr>
        <w:pStyle w:val="ListParagraph"/>
        <w:numPr>
          <w:ilvl w:val="1"/>
          <w:numId w:val="6"/>
        </w:numPr>
        <w:bidi w:val="0"/>
        <w:jc w:val="both"/>
      </w:pPr>
      <w:r>
        <w:t>Feature based approach: the features (300) are the distances from the centroids of the contour of the figure.</w:t>
      </w:r>
    </w:p>
    <w:p w:rsidR="00E41787" w:rsidRPr="00457D2D" w:rsidRDefault="00E41787" w:rsidP="00E41787">
      <w:pPr>
        <w:pStyle w:val="ListParagraph"/>
        <w:numPr>
          <w:ilvl w:val="1"/>
          <w:numId w:val="6"/>
        </w:numPr>
        <w:bidi w:val="0"/>
        <w:jc w:val="both"/>
      </w:pPr>
      <w:r>
        <w:t>Appearance based: use the pixels as features.</w:t>
      </w:r>
    </w:p>
    <w:p w:rsidR="00DC123E" w:rsidRDefault="00DC123E" w:rsidP="00DC123E">
      <w:pPr>
        <w:bidi w:val="0"/>
        <w:rPr>
          <w:b/>
          <w:bCs/>
        </w:rPr>
      </w:pPr>
    </w:p>
    <w:p w:rsidR="00727774" w:rsidRDefault="00086415" w:rsidP="00DC123E">
      <w:pPr>
        <w:bidi w:val="0"/>
        <w:rPr>
          <w:b/>
          <w:bCs/>
        </w:rPr>
      </w:pPr>
      <w:proofErr w:type="gramStart"/>
      <w:r w:rsidRPr="00542043">
        <w:rPr>
          <w:b/>
          <w:bCs/>
        </w:rPr>
        <w:t>Part-based statistical models for object classification and detection (Bernstein 2005</w:t>
      </w:r>
      <w:r w:rsidR="00421B64">
        <w:rPr>
          <w:b/>
          <w:bCs/>
        </w:rPr>
        <w:t xml:space="preserve">, </w:t>
      </w:r>
      <w:r w:rsidR="00421B64" w:rsidRPr="00421B64">
        <w:rPr>
          <w:b/>
          <w:bCs/>
        </w:rPr>
        <w:t>IEEE Computer Vision and Pattern Recognition</w:t>
      </w:r>
      <w:r w:rsidRPr="00542043">
        <w:rPr>
          <w:b/>
          <w:bCs/>
        </w:rPr>
        <w:t>).</w:t>
      </w:r>
      <w:proofErr w:type="gramEnd"/>
    </w:p>
    <w:p w:rsidR="00DC123E" w:rsidRDefault="00D45456" w:rsidP="00DF250E">
      <w:pPr>
        <w:bidi w:val="0"/>
        <w:jc w:val="both"/>
      </w:pPr>
      <w:r>
        <w:t>Two main problems in computer vision:</w:t>
      </w:r>
    </w:p>
    <w:p w:rsidR="00D45456" w:rsidRDefault="00D45456" w:rsidP="00DF250E">
      <w:pPr>
        <w:pStyle w:val="ListParagraph"/>
        <w:numPr>
          <w:ilvl w:val="0"/>
          <w:numId w:val="7"/>
        </w:numPr>
        <w:bidi w:val="0"/>
        <w:jc w:val="both"/>
      </w:pPr>
      <w:r>
        <w:t>Classification of objects in pre-segmented images.</w:t>
      </w:r>
    </w:p>
    <w:p w:rsidR="00D45456" w:rsidRDefault="00D45456" w:rsidP="00DF250E">
      <w:pPr>
        <w:pStyle w:val="ListParagraph"/>
        <w:numPr>
          <w:ilvl w:val="0"/>
          <w:numId w:val="7"/>
        </w:numPr>
        <w:bidi w:val="0"/>
        <w:jc w:val="both"/>
      </w:pPr>
      <w:r>
        <w:t>Detection of pre-specified objects in large images.</w:t>
      </w:r>
    </w:p>
    <w:p w:rsidR="00127490" w:rsidRDefault="00127490" w:rsidP="00DF250E">
      <w:pPr>
        <w:bidi w:val="0"/>
        <w:jc w:val="both"/>
      </w:pPr>
      <w:r>
        <w:t>Important issues that such systems should address:</w:t>
      </w:r>
    </w:p>
    <w:p w:rsidR="00127490" w:rsidRDefault="007C1133" w:rsidP="00DF250E">
      <w:pPr>
        <w:pStyle w:val="ListParagraph"/>
        <w:numPr>
          <w:ilvl w:val="0"/>
          <w:numId w:val="8"/>
        </w:numPr>
        <w:bidi w:val="0"/>
        <w:jc w:val="both"/>
      </w:pPr>
      <w:r>
        <w:t xml:space="preserve">Scalability: the algorithms should be scalable when the number of classes explodes. </w:t>
      </w:r>
      <w:r w:rsidR="001038B4">
        <w:t>Efficient multiclass classification algorithms should be sub-linear when classifying a new sample.</w:t>
      </w:r>
    </w:p>
    <w:p w:rsidR="001038B4" w:rsidRDefault="003611D2" w:rsidP="00DF250E">
      <w:pPr>
        <w:pStyle w:val="ListParagraph"/>
        <w:numPr>
          <w:ilvl w:val="0"/>
          <w:numId w:val="8"/>
        </w:numPr>
        <w:bidi w:val="0"/>
        <w:jc w:val="both"/>
      </w:pPr>
      <w:r>
        <w:t xml:space="preserve">Modularity: </w:t>
      </w:r>
      <w:r w:rsidR="00583ADA">
        <w:t>we need a good way to combine different classifiers when we deal with many classes. This is because we have many sub-problems with possibly different classifiers. Probabilistic models are preferred to deal with this problem.</w:t>
      </w:r>
    </w:p>
    <w:p w:rsidR="00583ADA" w:rsidRDefault="00E771E0" w:rsidP="00DF250E">
      <w:pPr>
        <w:pStyle w:val="ListParagraph"/>
        <w:numPr>
          <w:ilvl w:val="0"/>
          <w:numId w:val="8"/>
        </w:numPr>
        <w:bidi w:val="0"/>
        <w:jc w:val="both"/>
      </w:pPr>
      <w:r>
        <w:lastRenderedPageBreak/>
        <w:t>The classes are usually assigned arbitrarily and a vision system should be able to find new subclasses.</w:t>
      </w:r>
      <w:r w:rsidR="00865932">
        <w:t xml:space="preserve"> For example, in Figure 3 we images of handwritten "7".</w:t>
      </w:r>
      <w:r w:rsidR="005332C4">
        <w:t xml:space="preserve"> Subclasses are American and European sevens.</w:t>
      </w:r>
      <w:r w:rsidR="00865932">
        <w:t xml:space="preserve"> We will use mixture models to find such subclasses.</w:t>
      </w:r>
    </w:p>
    <w:p w:rsidR="0029529D" w:rsidRPr="00DC123E" w:rsidRDefault="0029529D" w:rsidP="0029529D">
      <w:pPr>
        <w:bidi w:val="0"/>
      </w:pPr>
    </w:p>
    <w:p w:rsidR="00E32059" w:rsidRDefault="00E32059" w:rsidP="007A6F73">
      <w:pPr>
        <w:bidi w:val="0"/>
        <w:jc w:val="both"/>
        <w:rPr>
          <w:b/>
          <w:bCs/>
        </w:rPr>
      </w:pPr>
      <w:r w:rsidRPr="00542043">
        <w:rPr>
          <w:b/>
          <w:bCs/>
        </w:rPr>
        <w:t>Simultaneous Class Discovery and Classification of Microarray Data Using Spectral Analysis</w:t>
      </w:r>
      <w:r w:rsidR="007A02D6">
        <w:rPr>
          <w:b/>
          <w:bCs/>
        </w:rPr>
        <w:t xml:space="preserve"> (QIU, JCB 2009)</w:t>
      </w:r>
    </w:p>
    <w:p w:rsidR="007A02D6" w:rsidRDefault="007A02D6" w:rsidP="007A6F73">
      <w:pPr>
        <w:bidi w:val="0"/>
        <w:jc w:val="both"/>
      </w:pPr>
      <w:r>
        <w:t>This paper proposes a new method called SPACC (Spectral Clustering for Class discovery and Classification)</w:t>
      </w:r>
      <w:r w:rsidR="00610CDE">
        <w:t xml:space="preserve"> for simultaneous analysis of gene expression data. The method can help in classification analysis and in class discovery. </w:t>
      </w:r>
      <w:r w:rsidR="009F2712">
        <w:t xml:space="preserve">The method is based on spectral clustering. The input is a weighted undirected graph in which nodes correspond to samples and edge weights correspond to similarity. </w:t>
      </w:r>
    </w:p>
    <w:p w:rsidR="002C2C62" w:rsidRDefault="002C2C62" w:rsidP="007A6F73">
      <w:pPr>
        <w:bidi w:val="0"/>
        <w:jc w:val="both"/>
      </w:pPr>
      <w:r>
        <w:t>The graph is iteratively partitioned to two using spectral clustering. If all remaining samples are from the same class then we stop and define it as a leaf in the final hierarchy.</w:t>
      </w:r>
      <w:r w:rsidR="002766A3">
        <w:t xml:space="preserve"> The classification is based in nearest-neighbor approach. When classifying a new sample, its similarity with each leaf is calculated and the assignment is done to the most similar leaf.</w:t>
      </w:r>
    </w:p>
    <w:p w:rsidR="008B71B4" w:rsidRPr="007A02D6" w:rsidRDefault="008B71B4" w:rsidP="007A6F73">
      <w:pPr>
        <w:bidi w:val="0"/>
        <w:jc w:val="both"/>
      </w:pPr>
      <w:r>
        <w:t>Remark: this paper is very weak, given that it was published in 2009.</w:t>
      </w:r>
      <w:r w:rsidR="001706EF">
        <w:t xml:space="preserve"> There is no comparison to extant methods and the datasets used</w:t>
      </w:r>
      <w:r w:rsidR="00517C80">
        <w:t xml:space="preserve"> as case studies</w:t>
      </w:r>
      <w:r w:rsidR="001706EF">
        <w:t xml:space="preserve"> are</w:t>
      </w:r>
      <w:r w:rsidR="00517C80">
        <w:t xml:space="preserve"> old and</w:t>
      </w:r>
      <w:r w:rsidR="001706EF">
        <w:t xml:space="preserve"> known to be easy.</w:t>
      </w:r>
    </w:p>
    <w:p w:rsidR="00C75180" w:rsidRDefault="00C75180" w:rsidP="00C75180">
      <w:pPr>
        <w:bidi w:val="0"/>
        <w:jc w:val="both"/>
        <w:rPr>
          <w:b/>
          <w:bCs/>
        </w:rPr>
      </w:pPr>
      <w:r w:rsidRPr="00C75180">
        <w:rPr>
          <w:b/>
          <w:bCs/>
        </w:rPr>
        <w:t>Identification of pediatric septic shock subclasses based on genome-wide expression profiling</w:t>
      </w:r>
      <w:r>
        <w:rPr>
          <w:b/>
          <w:bCs/>
        </w:rPr>
        <w:t xml:space="preserve"> (Wong et al. 2009 BMC Medicine)</w:t>
      </w:r>
    </w:p>
    <w:p w:rsidR="00BF556E" w:rsidRPr="00BF556E" w:rsidRDefault="00BF556E" w:rsidP="00802965">
      <w:pPr>
        <w:bidi w:val="0"/>
        <w:jc w:val="both"/>
        <w:rPr>
          <w:u w:val="single"/>
        </w:rPr>
      </w:pPr>
      <w:r w:rsidRPr="00BF556E">
        <w:rPr>
          <w:u w:val="single"/>
        </w:rPr>
        <w:t>Intro</w:t>
      </w:r>
      <w:r>
        <w:rPr>
          <w:u w:val="single"/>
        </w:rPr>
        <w:t>duction</w:t>
      </w:r>
    </w:p>
    <w:p w:rsidR="00802965" w:rsidRDefault="005B1543" w:rsidP="00BF556E">
      <w:pPr>
        <w:bidi w:val="0"/>
        <w:jc w:val="both"/>
      </w:pPr>
      <w:r>
        <w:t>Septic shock is an infection based disease. It is not a single homogeneous disease. Rather, it is heterogeneous and believed to be a syndrome comprised of several subclasses.</w:t>
      </w:r>
      <w:r w:rsidR="00E41F06">
        <w:t xml:space="preserve"> Several attempts to find subclasses include physiol</w:t>
      </w:r>
      <w:r w:rsidR="00916B0D">
        <w:t>ogical based methods and biomarker based methods</w:t>
      </w:r>
      <w:r w:rsidR="0008308B">
        <w:t xml:space="preserve"> (most from blood samples)</w:t>
      </w:r>
      <w:r w:rsidR="00916B0D">
        <w:t xml:space="preserve">. </w:t>
      </w:r>
      <w:r w:rsidR="008A2775">
        <w:t>Several studies (refs 5</w:t>
      </w:r>
      <w:proofErr w:type="gramStart"/>
      <w:r w:rsidR="008A2775">
        <w:t>,6</w:t>
      </w:r>
      <w:proofErr w:type="gramEnd"/>
      <w:r w:rsidR="008A2775">
        <w:t>)</w:t>
      </w:r>
      <w:r w:rsidR="00916B0D">
        <w:t xml:space="preserve"> </w:t>
      </w:r>
      <w:r w:rsidR="008A2775">
        <w:t xml:space="preserve">tried to use serum IL6 levels to stratify patients. </w:t>
      </w:r>
      <w:r w:rsidR="00A827A0">
        <w:t>The goal was to find a population that could benefit from immune modulation therapy (refs 5</w:t>
      </w:r>
      <w:proofErr w:type="gramStart"/>
      <w:r w:rsidR="00A827A0">
        <w:t>,6</w:t>
      </w:r>
      <w:proofErr w:type="gramEnd"/>
      <w:r w:rsidR="00A827A0">
        <w:t xml:space="preserve">). </w:t>
      </w:r>
      <w:r w:rsidR="00660758">
        <w:t>Other study identified subclass of children with increased survival rate due to admission of IL8 (ref 7).</w:t>
      </w:r>
      <w:r w:rsidR="00DA6428">
        <w:t xml:space="preserve"> Refs 9-13 are studies of gene expression of septic shock patients. </w:t>
      </w:r>
    </w:p>
    <w:p w:rsidR="00AC6395" w:rsidRDefault="00016E34" w:rsidP="00AA052D">
      <w:pPr>
        <w:bidi w:val="0"/>
        <w:jc w:val="both"/>
      </w:pPr>
      <w:r>
        <w:t xml:space="preserve">In this data they had 98 septic shock patients and 32 controls. </w:t>
      </w:r>
      <w:r w:rsidR="00E63C7E">
        <w:t xml:space="preserve">Initial differential genes detection: genes that have a 2-fold change in 25-50% of the patients as compared to the controls. </w:t>
      </w:r>
      <w:r w:rsidR="0053278C">
        <w:t>This yielded 6099 genes.</w:t>
      </w:r>
      <w:r w:rsidR="003613CB">
        <w:t xml:space="preserve"> Then, they used hierarchical clustering and discovered three subclasses (Figure 1). </w:t>
      </w:r>
      <w:r w:rsidR="006F6757">
        <w:t xml:space="preserve">Then they used this class partition as input to ANOVA and discovered 6934 </w:t>
      </w:r>
      <w:r w:rsidR="00AA052D">
        <w:t>probes</w:t>
      </w:r>
      <w:r w:rsidR="006F6757">
        <w:t xml:space="preserve"> (Bonferroni p &lt; 0.05). </w:t>
      </w:r>
      <w:r w:rsidR="0053278C">
        <w:t xml:space="preserve"> </w:t>
      </w:r>
      <w:r w:rsidR="00EB6A5C">
        <w:t>Then they repeated the hierarchical clustering and rediscovered the same subclasses (Figure 2</w:t>
      </w:r>
      <w:r w:rsidR="00AE3EDF">
        <w:t>, PCA based on these genes in Figure 3</w:t>
      </w:r>
      <w:r w:rsidR="00EB6A5C">
        <w:t>).</w:t>
      </w:r>
    </w:p>
    <w:p w:rsidR="00BF556E" w:rsidRDefault="00EB6A5C" w:rsidP="00AC6395">
      <w:pPr>
        <w:bidi w:val="0"/>
        <w:jc w:val="both"/>
      </w:pPr>
      <w:r>
        <w:t xml:space="preserve"> </w:t>
      </w:r>
      <w:r w:rsidR="00325B8B">
        <w:t xml:space="preserve">The subclasses where then analyzed based on the clinical phenotypes (Table 1). </w:t>
      </w:r>
      <w:r w:rsidR="0042612E">
        <w:t xml:space="preserve">Subclass A had a significant higher illness </w:t>
      </w:r>
      <w:r w:rsidR="002A18CD">
        <w:t xml:space="preserve">severity, greater degree of organ failure, and higher mortality </w:t>
      </w:r>
      <w:r w:rsidR="002A18CD">
        <w:lastRenderedPageBreak/>
        <w:t xml:space="preserve">rate. </w:t>
      </w:r>
      <w:r w:rsidR="003D78CD">
        <w:t>Subclass A had higher Gram-Positive bacteria as compared to C. Subclass A patients are y</w:t>
      </w:r>
      <w:r w:rsidR="00F35F44">
        <w:t>ounger as compared to subclass B</w:t>
      </w:r>
      <w:r w:rsidR="003D78CD">
        <w:t xml:space="preserve">. </w:t>
      </w:r>
      <w:r w:rsidR="000E7F55">
        <w:t>Subclass B patients received higher proportion of hydrocortisone</w:t>
      </w:r>
      <w:r w:rsidR="0042612E">
        <w:t xml:space="preserve"> </w:t>
      </w:r>
      <w:r w:rsidR="000E7F55">
        <w:t>for cardiovascular shock as compared to C.</w:t>
      </w:r>
      <w:r w:rsidR="00F358C0">
        <w:t xml:space="preserve"> Other features in Table 1 were not discriminative. </w:t>
      </w:r>
    </w:p>
    <w:p w:rsidR="007C03C0" w:rsidRPr="00802965" w:rsidRDefault="00C61176" w:rsidP="00DE4779">
      <w:pPr>
        <w:bidi w:val="0"/>
        <w:jc w:val="both"/>
      </w:pPr>
      <w:r>
        <w:t xml:space="preserve">The 6934 genes were partitioned to 10 clusters using </w:t>
      </w:r>
      <w:proofErr w:type="spellStart"/>
      <w:r>
        <w:t>Kmeans</w:t>
      </w:r>
      <w:proofErr w:type="spellEnd"/>
      <w:r>
        <w:t xml:space="preserve">. </w:t>
      </w:r>
      <w:r w:rsidR="000367C9">
        <w:t>Ingenuity pathw</w:t>
      </w:r>
      <w:r w:rsidR="00255904">
        <w:t>ay-analysis is shown in Table 2. Then they took the genes of the discovered pathways (307 genes) and ran LOOCV on the subclasses using SVM and Fisher based feature selection. They report 91% accuracy</w:t>
      </w:r>
      <w:r w:rsidR="006763A4">
        <w:t xml:space="preserve"> (OVERFITTING?!)</w:t>
      </w:r>
      <w:r w:rsidR="00255904">
        <w:t>.</w:t>
      </w:r>
      <w:r w:rsidR="009F7CE3">
        <w:t xml:space="preserve"> Of the top 100 selected genes, 44 corresponded to the top 5 pathways in Table 2. The expression matrix of these genes is shown in Figure 5. </w:t>
      </w:r>
    </w:p>
    <w:sectPr w:rsidR="007C03C0" w:rsidRPr="00802965" w:rsidSect="004C25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5FC1"/>
    <w:multiLevelType w:val="hybridMultilevel"/>
    <w:tmpl w:val="DD64C35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123C5"/>
    <w:multiLevelType w:val="hybridMultilevel"/>
    <w:tmpl w:val="C682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65CC2"/>
    <w:multiLevelType w:val="hybridMultilevel"/>
    <w:tmpl w:val="9A36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92951"/>
    <w:multiLevelType w:val="hybridMultilevel"/>
    <w:tmpl w:val="6DAA866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292F2D7A"/>
    <w:multiLevelType w:val="hybridMultilevel"/>
    <w:tmpl w:val="CC3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95577"/>
    <w:multiLevelType w:val="hybridMultilevel"/>
    <w:tmpl w:val="21FE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36C3B"/>
    <w:multiLevelType w:val="hybridMultilevel"/>
    <w:tmpl w:val="4446A28A"/>
    <w:lvl w:ilvl="0" w:tplc="0C22F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D846E7"/>
    <w:multiLevelType w:val="hybridMultilevel"/>
    <w:tmpl w:val="79481F50"/>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8">
    <w:nsid w:val="70CE5B0A"/>
    <w:multiLevelType w:val="hybridMultilevel"/>
    <w:tmpl w:val="2352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06489"/>
    <w:multiLevelType w:val="hybridMultilevel"/>
    <w:tmpl w:val="1982D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B5C36"/>
    <w:multiLevelType w:val="hybridMultilevel"/>
    <w:tmpl w:val="C556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9011A"/>
    <w:multiLevelType w:val="hybridMultilevel"/>
    <w:tmpl w:val="ED1C1178"/>
    <w:lvl w:ilvl="0" w:tplc="81B20D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11"/>
  </w:num>
  <w:num w:numId="6">
    <w:abstractNumId w:val="9"/>
  </w:num>
  <w:num w:numId="7">
    <w:abstractNumId w:val="4"/>
  </w:num>
  <w:num w:numId="8">
    <w:abstractNumId w:val="8"/>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5BD0"/>
    <w:rsid w:val="00003D2F"/>
    <w:rsid w:val="00006BBB"/>
    <w:rsid w:val="000109C7"/>
    <w:rsid w:val="00015967"/>
    <w:rsid w:val="00016E34"/>
    <w:rsid w:val="00026F2E"/>
    <w:rsid w:val="000367C9"/>
    <w:rsid w:val="000429F5"/>
    <w:rsid w:val="00042F0A"/>
    <w:rsid w:val="00050254"/>
    <w:rsid w:val="000504E0"/>
    <w:rsid w:val="000552DC"/>
    <w:rsid w:val="00063153"/>
    <w:rsid w:val="000647A8"/>
    <w:rsid w:val="00064D5C"/>
    <w:rsid w:val="000755FE"/>
    <w:rsid w:val="0008308B"/>
    <w:rsid w:val="00083B25"/>
    <w:rsid w:val="00086415"/>
    <w:rsid w:val="000A6BFC"/>
    <w:rsid w:val="000B10A4"/>
    <w:rsid w:val="000B1B14"/>
    <w:rsid w:val="000B3CB9"/>
    <w:rsid w:val="000B565C"/>
    <w:rsid w:val="000B6A7F"/>
    <w:rsid w:val="000C298E"/>
    <w:rsid w:val="000C5024"/>
    <w:rsid w:val="000D0238"/>
    <w:rsid w:val="000D054B"/>
    <w:rsid w:val="000D254D"/>
    <w:rsid w:val="000E2D10"/>
    <w:rsid w:val="000E609E"/>
    <w:rsid w:val="000E7F55"/>
    <w:rsid w:val="000F4121"/>
    <w:rsid w:val="001038B4"/>
    <w:rsid w:val="00113D86"/>
    <w:rsid w:val="0012183D"/>
    <w:rsid w:val="00122A03"/>
    <w:rsid w:val="00126C94"/>
    <w:rsid w:val="00127064"/>
    <w:rsid w:val="00127490"/>
    <w:rsid w:val="00132332"/>
    <w:rsid w:val="00133F9F"/>
    <w:rsid w:val="00152665"/>
    <w:rsid w:val="001563C6"/>
    <w:rsid w:val="00160A95"/>
    <w:rsid w:val="001623D9"/>
    <w:rsid w:val="00165BC2"/>
    <w:rsid w:val="001706EF"/>
    <w:rsid w:val="001730E3"/>
    <w:rsid w:val="00187135"/>
    <w:rsid w:val="00195E21"/>
    <w:rsid w:val="00196DC0"/>
    <w:rsid w:val="001A4816"/>
    <w:rsid w:val="001A6609"/>
    <w:rsid w:val="001A70CE"/>
    <w:rsid w:val="001D1BF4"/>
    <w:rsid w:val="001D3DB1"/>
    <w:rsid w:val="0020157D"/>
    <w:rsid w:val="0020782E"/>
    <w:rsid w:val="00210542"/>
    <w:rsid w:val="00211FCF"/>
    <w:rsid w:val="002123C9"/>
    <w:rsid w:val="002144B9"/>
    <w:rsid w:val="00222A93"/>
    <w:rsid w:val="0022472F"/>
    <w:rsid w:val="00227203"/>
    <w:rsid w:val="00235FA8"/>
    <w:rsid w:val="00236E22"/>
    <w:rsid w:val="0024301D"/>
    <w:rsid w:val="00255904"/>
    <w:rsid w:val="00275E13"/>
    <w:rsid w:val="002766A3"/>
    <w:rsid w:val="002830DA"/>
    <w:rsid w:val="00283677"/>
    <w:rsid w:val="00284BD9"/>
    <w:rsid w:val="00284E06"/>
    <w:rsid w:val="00290052"/>
    <w:rsid w:val="002915B5"/>
    <w:rsid w:val="00293468"/>
    <w:rsid w:val="0029529D"/>
    <w:rsid w:val="0029629B"/>
    <w:rsid w:val="002A18CD"/>
    <w:rsid w:val="002A4FF3"/>
    <w:rsid w:val="002B01D9"/>
    <w:rsid w:val="002B334C"/>
    <w:rsid w:val="002C2C62"/>
    <w:rsid w:val="002D37F9"/>
    <w:rsid w:val="002D7409"/>
    <w:rsid w:val="002D77B7"/>
    <w:rsid w:val="002E0E4D"/>
    <w:rsid w:val="002E3497"/>
    <w:rsid w:val="002E4111"/>
    <w:rsid w:val="002E5F05"/>
    <w:rsid w:val="002F0344"/>
    <w:rsid w:val="002F04FE"/>
    <w:rsid w:val="002F0B04"/>
    <w:rsid w:val="002F629B"/>
    <w:rsid w:val="002F7060"/>
    <w:rsid w:val="00305D27"/>
    <w:rsid w:val="003100BB"/>
    <w:rsid w:val="00320BB2"/>
    <w:rsid w:val="00321022"/>
    <w:rsid w:val="0032290D"/>
    <w:rsid w:val="003232A6"/>
    <w:rsid w:val="00325B8B"/>
    <w:rsid w:val="003320E2"/>
    <w:rsid w:val="0035522D"/>
    <w:rsid w:val="003557B8"/>
    <w:rsid w:val="0035627F"/>
    <w:rsid w:val="003611D2"/>
    <w:rsid w:val="003613CB"/>
    <w:rsid w:val="00373289"/>
    <w:rsid w:val="003747E7"/>
    <w:rsid w:val="0038534B"/>
    <w:rsid w:val="003910A1"/>
    <w:rsid w:val="003A2431"/>
    <w:rsid w:val="003A550E"/>
    <w:rsid w:val="003B62AE"/>
    <w:rsid w:val="003C158A"/>
    <w:rsid w:val="003D24EC"/>
    <w:rsid w:val="003D78CD"/>
    <w:rsid w:val="003E206D"/>
    <w:rsid w:val="003E64DF"/>
    <w:rsid w:val="003F06F8"/>
    <w:rsid w:val="003F5900"/>
    <w:rsid w:val="00401059"/>
    <w:rsid w:val="00404C0C"/>
    <w:rsid w:val="004051C7"/>
    <w:rsid w:val="00407D38"/>
    <w:rsid w:val="00410D73"/>
    <w:rsid w:val="0041192C"/>
    <w:rsid w:val="00413547"/>
    <w:rsid w:val="00417A8F"/>
    <w:rsid w:val="00421B64"/>
    <w:rsid w:val="00421B7F"/>
    <w:rsid w:val="0042255B"/>
    <w:rsid w:val="0042267F"/>
    <w:rsid w:val="00423AB6"/>
    <w:rsid w:val="004249A4"/>
    <w:rsid w:val="0042612E"/>
    <w:rsid w:val="00435034"/>
    <w:rsid w:val="00442DE0"/>
    <w:rsid w:val="00443E71"/>
    <w:rsid w:val="00456505"/>
    <w:rsid w:val="00457D2D"/>
    <w:rsid w:val="004609F2"/>
    <w:rsid w:val="00465077"/>
    <w:rsid w:val="0047353B"/>
    <w:rsid w:val="004905E0"/>
    <w:rsid w:val="00496760"/>
    <w:rsid w:val="00497350"/>
    <w:rsid w:val="004A2EC9"/>
    <w:rsid w:val="004A4343"/>
    <w:rsid w:val="004A6EA5"/>
    <w:rsid w:val="004B7A48"/>
    <w:rsid w:val="004C255D"/>
    <w:rsid w:val="004C50C5"/>
    <w:rsid w:val="004D129D"/>
    <w:rsid w:val="004D170F"/>
    <w:rsid w:val="004D28D9"/>
    <w:rsid w:val="004D602C"/>
    <w:rsid w:val="004D66BD"/>
    <w:rsid w:val="004D789A"/>
    <w:rsid w:val="004F247E"/>
    <w:rsid w:val="004F754B"/>
    <w:rsid w:val="004F792D"/>
    <w:rsid w:val="00500A2B"/>
    <w:rsid w:val="005038EC"/>
    <w:rsid w:val="00517C80"/>
    <w:rsid w:val="00520946"/>
    <w:rsid w:val="00524237"/>
    <w:rsid w:val="00530C08"/>
    <w:rsid w:val="0053278C"/>
    <w:rsid w:val="005332C4"/>
    <w:rsid w:val="0053506D"/>
    <w:rsid w:val="00536565"/>
    <w:rsid w:val="00541CBF"/>
    <w:rsid w:val="00542043"/>
    <w:rsid w:val="00543DB2"/>
    <w:rsid w:val="0056636A"/>
    <w:rsid w:val="00567575"/>
    <w:rsid w:val="00572F39"/>
    <w:rsid w:val="00574E03"/>
    <w:rsid w:val="0058307E"/>
    <w:rsid w:val="00583ADA"/>
    <w:rsid w:val="0058484F"/>
    <w:rsid w:val="005942DF"/>
    <w:rsid w:val="00597ED8"/>
    <w:rsid w:val="005A431A"/>
    <w:rsid w:val="005A49D6"/>
    <w:rsid w:val="005A617B"/>
    <w:rsid w:val="005B1543"/>
    <w:rsid w:val="005B3B98"/>
    <w:rsid w:val="005C103E"/>
    <w:rsid w:val="005C4875"/>
    <w:rsid w:val="005D23A7"/>
    <w:rsid w:val="005D3483"/>
    <w:rsid w:val="005D6E2F"/>
    <w:rsid w:val="005E0FC5"/>
    <w:rsid w:val="005F09F1"/>
    <w:rsid w:val="005F55EF"/>
    <w:rsid w:val="00601DDE"/>
    <w:rsid w:val="00602489"/>
    <w:rsid w:val="0060342E"/>
    <w:rsid w:val="00610CDE"/>
    <w:rsid w:val="0061290E"/>
    <w:rsid w:val="006178C7"/>
    <w:rsid w:val="006230CF"/>
    <w:rsid w:val="006238A0"/>
    <w:rsid w:val="00625BD0"/>
    <w:rsid w:val="006319B0"/>
    <w:rsid w:val="006321E2"/>
    <w:rsid w:val="006329FA"/>
    <w:rsid w:val="00636F8A"/>
    <w:rsid w:val="0064360F"/>
    <w:rsid w:val="00644557"/>
    <w:rsid w:val="006471C2"/>
    <w:rsid w:val="00660758"/>
    <w:rsid w:val="00660D37"/>
    <w:rsid w:val="006763A4"/>
    <w:rsid w:val="00683E4A"/>
    <w:rsid w:val="00686007"/>
    <w:rsid w:val="006A7875"/>
    <w:rsid w:val="006C00AA"/>
    <w:rsid w:val="006D2565"/>
    <w:rsid w:val="006D740E"/>
    <w:rsid w:val="006E6007"/>
    <w:rsid w:val="006F5E09"/>
    <w:rsid w:val="006F6757"/>
    <w:rsid w:val="00701B5A"/>
    <w:rsid w:val="00707BE8"/>
    <w:rsid w:val="00711841"/>
    <w:rsid w:val="00713272"/>
    <w:rsid w:val="007141E0"/>
    <w:rsid w:val="00716AFF"/>
    <w:rsid w:val="00727774"/>
    <w:rsid w:val="007309C1"/>
    <w:rsid w:val="0073224D"/>
    <w:rsid w:val="0074788A"/>
    <w:rsid w:val="00747F83"/>
    <w:rsid w:val="007557F1"/>
    <w:rsid w:val="0075617C"/>
    <w:rsid w:val="007614C0"/>
    <w:rsid w:val="007625F8"/>
    <w:rsid w:val="00767976"/>
    <w:rsid w:val="00774DF3"/>
    <w:rsid w:val="00781A02"/>
    <w:rsid w:val="00783230"/>
    <w:rsid w:val="007A02D6"/>
    <w:rsid w:val="007A4207"/>
    <w:rsid w:val="007A6F73"/>
    <w:rsid w:val="007B1269"/>
    <w:rsid w:val="007C03C0"/>
    <w:rsid w:val="007C1133"/>
    <w:rsid w:val="007C54D3"/>
    <w:rsid w:val="007D1EE2"/>
    <w:rsid w:val="007D4FA5"/>
    <w:rsid w:val="007D5005"/>
    <w:rsid w:val="007F0BFA"/>
    <w:rsid w:val="007F2C86"/>
    <w:rsid w:val="00802965"/>
    <w:rsid w:val="00803428"/>
    <w:rsid w:val="00803A41"/>
    <w:rsid w:val="008066DB"/>
    <w:rsid w:val="0081477D"/>
    <w:rsid w:val="0081612D"/>
    <w:rsid w:val="008372D6"/>
    <w:rsid w:val="008410CC"/>
    <w:rsid w:val="00842984"/>
    <w:rsid w:val="008448F1"/>
    <w:rsid w:val="0085029E"/>
    <w:rsid w:val="00852944"/>
    <w:rsid w:val="00857756"/>
    <w:rsid w:val="00860485"/>
    <w:rsid w:val="00864F04"/>
    <w:rsid w:val="00865932"/>
    <w:rsid w:val="00870DFE"/>
    <w:rsid w:val="0088414C"/>
    <w:rsid w:val="008952D5"/>
    <w:rsid w:val="008A247A"/>
    <w:rsid w:val="008A2775"/>
    <w:rsid w:val="008A638E"/>
    <w:rsid w:val="008B14B3"/>
    <w:rsid w:val="008B67AF"/>
    <w:rsid w:val="008B71B4"/>
    <w:rsid w:val="008B7F2C"/>
    <w:rsid w:val="008C4219"/>
    <w:rsid w:val="008C6761"/>
    <w:rsid w:val="008E0B27"/>
    <w:rsid w:val="008E7D72"/>
    <w:rsid w:val="00906972"/>
    <w:rsid w:val="009111E0"/>
    <w:rsid w:val="00914369"/>
    <w:rsid w:val="00914D3D"/>
    <w:rsid w:val="00916B0D"/>
    <w:rsid w:val="00931D8B"/>
    <w:rsid w:val="00931DF3"/>
    <w:rsid w:val="00934EF0"/>
    <w:rsid w:val="00942D9B"/>
    <w:rsid w:val="00952F32"/>
    <w:rsid w:val="0095395C"/>
    <w:rsid w:val="00953B47"/>
    <w:rsid w:val="009564C6"/>
    <w:rsid w:val="0096045D"/>
    <w:rsid w:val="00961C81"/>
    <w:rsid w:val="00963420"/>
    <w:rsid w:val="00964473"/>
    <w:rsid w:val="009653AE"/>
    <w:rsid w:val="00966BB4"/>
    <w:rsid w:val="009709D5"/>
    <w:rsid w:val="00974018"/>
    <w:rsid w:val="009773CA"/>
    <w:rsid w:val="00980674"/>
    <w:rsid w:val="00980F29"/>
    <w:rsid w:val="00981387"/>
    <w:rsid w:val="00983535"/>
    <w:rsid w:val="00992D54"/>
    <w:rsid w:val="00993F1D"/>
    <w:rsid w:val="009B0B2E"/>
    <w:rsid w:val="009B4B48"/>
    <w:rsid w:val="009C04FE"/>
    <w:rsid w:val="009C30EC"/>
    <w:rsid w:val="009C505C"/>
    <w:rsid w:val="009C57B2"/>
    <w:rsid w:val="009C7862"/>
    <w:rsid w:val="009D3B80"/>
    <w:rsid w:val="009D5376"/>
    <w:rsid w:val="009E2496"/>
    <w:rsid w:val="009E6B98"/>
    <w:rsid w:val="009F2712"/>
    <w:rsid w:val="009F41FF"/>
    <w:rsid w:val="009F7CE3"/>
    <w:rsid w:val="00A056DF"/>
    <w:rsid w:val="00A13E1B"/>
    <w:rsid w:val="00A218E5"/>
    <w:rsid w:val="00A24BFA"/>
    <w:rsid w:val="00A33639"/>
    <w:rsid w:val="00A43C33"/>
    <w:rsid w:val="00A50D40"/>
    <w:rsid w:val="00A54952"/>
    <w:rsid w:val="00A54D92"/>
    <w:rsid w:val="00A572B6"/>
    <w:rsid w:val="00A60126"/>
    <w:rsid w:val="00A630D7"/>
    <w:rsid w:val="00A663C7"/>
    <w:rsid w:val="00A77B61"/>
    <w:rsid w:val="00A827A0"/>
    <w:rsid w:val="00A909CA"/>
    <w:rsid w:val="00A92FB7"/>
    <w:rsid w:val="00AA052D"/>
    <w:rsid w:val="00AA4898"/>
    <w:rsid w:val="00AB1F6A"/>
    <w:rsid w:val="00AB66E8"/>
    <w:rsid w:val="00AC30E4"/>
    <w:rsid w:val="00AC6395"/>
    <w:rsid w:val="00AD3C8A"/>
    <w:rsid w:val="00AD7851"/>
    <w:rsid w:val="00AE17A1"/>
    <w:rsid w:val="00AE35C9"/>
    <w:rsid w:val="00AE3EDF"/>
    <w:rsid w:val="00AF5951"/>
    <w:rsid w:val="00AF7015"/>
    <w:rsid w:val="00B01ACC"/>
    <w:rsid w:val="00B06FF9"/>
    <w:rsid w:val="00B12464"/>
    <w:rsid w:val="00B346DB"/>
    <w:rsid w:val="00B37567"/>
    <w:rsid w:val="00B4004F"/>
    <w:rsid w:val="00B4247E"/>
    <w:rsid w:val="00B53146"/>
    <w:rsid w:val="00B55880"/>
    <w:rsid w:val="00B55B07"/>
    <w:rsid w:val="00B60681"/>
    <w:rsid w:val="00B646F5"/>
    <w:rsid w:val="00B67D88"/>
    <w:rsid w:val="00B75C4C"/>
    <w:rsid w:val="00B960E8"/>
    <w:rsid w:val="00B9619D"/>
    <w:rsid w:val="00BB6C22"/>
    <w:rsid w:val="00BD4E1E"/>
    <w:rsid w:val="00BE4991"/>
    <w:rsid w:val="00BE4C4F"/>
    <w:rsid w:val="00BE75D8"/>
    <w:rsid w:val="00BF34FC"/>
    <w:rsid w:val="00BF556E"/>
    <w:rsid w:val="00C05EDA"/>
    <w:rsid w:val="00C071E5"/>
    <w:rsid w:val="00C13B04"/>
    <w:rsid w:val="00C14B96"/>
    <w:rsid w:val="00C15B6E"/>
    <w:rsid w:val="00C306E9"/>
    <w:rsid w:val="00C353E6"/>
    <w:rsid w:val="00C35E30"/>
    <w:rsid w:val="00C37BF0"/>
    <w:rsid w:val="00C43B64"/>
    <w:rsid w:val="00C516C6"/>
    <w:rsid w:val="00C53546"/>
    <w:rsid w:val="00C53C7E"/>
    <w:rsid w:val="00C55D88"/>
    <w:rsid w:val="00C61176"/>
    <w:rsid w:val="00C634B9"/>
    <w:rsid w:val="00C71162"/>
    <w:rsid w:val="00C75180"/>
    <w:rsid w:val="00C77E4B"/>
    <w:rsid w:val="00C80886"/>
    <w:rsid w:val="00C919AA"/>
    <w:rsid w:val="00CA7219"/>
    <w:rsid w:val="00CB1BEB"/>
    <w:rsid w:val="00CB4879"/>
    <w:rsid w:val="00CB511A"/>
    <w:rsid w:val="00CC246A"/>
    <w:rsid w:val="00CD2482"/>
    <w:rsid w:val="00CD570D"/>
    <w:rsid w:val="00CD72D9"/>
    <w:rsid w:val="00CE0082"/>
    <w:rsid w:val="00CE5B73"/>
    <w:rsid w:val="00CF7D1B"/>
    <w:rsid w:val="00D236DD"/>
    <w:rsid w:val="00D27104"/>
    <w:rsid w:val="00D3131B"/>
    <w:rsid w:val="00D31B9A"/>
    <w:rsid w:val="00D36FCD"/>
    <w:rsid w:val="00D45456"/>
    <w:rsid w:val="00D455A5"/>
    <w:rsid w:val="00D53D1C"/>
    <w:rsid w:val="00D55B2E"/>
    <w:rsid w:val="00D615E4"/>
    <w:rsid w:val="00D62A46"/>
    <w:rsid w:val="00D70A74"/>
    <w:rsid w:val="00D84292"/>
    <w:rsid w:val="00D84994"/>
    <w:rsid w:val="00D90643"/>
    <w:rsid w:val="00D94A4D"/>
    <w:rsid w:val="00DA2648"/>
    <w:rsid w:val="00DA6428"/>
    <w:rsid w:val="00DB6664"/>
    <w:rsid w:val="00DC123E"/>
    <w:rsid w:val="00DD50F1"/>
    <w:rsid w:val="00DD634B"/>
    <w:rsid w:val="00DE1D77"/>
    <w:rsid w:val="00DE4779"/>
    <w:rsid w:val="00DE6037"/>
    <w:rsid w:val="00DF250E"/>
    <w:rsid w:val="00E026B0"/>
    <w:rsid w:val="00E02E46"/>
    <w:rsid w:val="00E07345"/>
    <w:rsid w:val="00E07B41"/>
    <w:rsid w:val="00E15537"/>
    <w:rsid w:val="00E16CB0"/>
    <w:rsid w:val="00E16F89"/>
    <w:rsid w:val="00E311A7"/>
    <w:rsid w:val="00E314E4"/>
    <w:rsid w:val="00E32059"/>
    <w:rsid w:val="00E34934"/>
    <w:rsid w:val="00E34E04"/>
    <w:rsid w:val="00E34F1C"/>
    <w:rsid w:val="00E3694A"/>
    <w:rsid w:val="00E40B64"/>
    <w:rsid w:val="00E41787"/>
    <w:rsid w:val="00E41F06"/>
    <w:rsid w:val="00E47F7F"/>
    <w:rsid w:val="00E53D9E"/>
    <w:rsid w:val="00E54602"/>
    <w:rsid w:val="00E56AA1"/>
    <w:rsid w:val="00E63C7E"/>
    <w:rsid w:val="00E65FD3"/>
    <w:rsid w:val="00E661D8"/>
    <w:rsid w:val="00E75D58"/>
    <w:rsid w:val="00E771E0"/>
    <w:rsid w:val="00EB6A5C"/>
    <w:rsid w:val="00EC4ED6"/>
    <w:rsid w:val="00EC53A6"/>
    <w:rsid w:val="00EC7CB2"/>
    <w:rsid w:val="00ED17F8"/>
    <w:rsid w:val="00ED4ECF"/>
    <w:rsid w:val="00ED6A45"/>
    <w:rsid w:val="00EE2ACD"/>
    <w:rsid w:val="00EE798D"/>
    <w:rsid w:val="00F10B11"/>
    <w:rsid w:val="00F136E0"/>
    <w:rsid w:val="00F13C38"/>
    <w:rsid w:val="00F15DA0"/>
    <w:rsid w:val="00F23E6C"/>
    <w:rsid w:val="00F245EF"/>
    <w:rsid w:val="00F27356"/>
    <w:rsid w:val="00F32F85"/>
    <w:rsid w:val="00F33806"/>
    <w:rsid w:val="00F358C0"/>
    <w:rsid w:val="00F35F44"/>
    <w:rsid w:val="00F42A9F"/>
    <w:rsid w:val="00F517B6"/>
    <w:rsid w:val="00F61AA2"/>
    <w:rsid w:val="00F66A19"/>
    <w:rsid w:val="00F66DC2"/>
    <w:rsid w:val="00F77119"/>
    <w:rsid w:val="00F80F6F"/>
    <w:rsid w:val="00F850E4"/>
    <w:rsid w:val="00F91DAD"/>
    <w:rsid w:val="00F92036"/>
    <w:rsid w:val="00F928CE"/>
    <w:rsid w:val="00F94749"/>
    <w:rsid w:val="00FA4487"/>
    <w:rsid w:val="00FA5DB4"/>
    <w:rsid w:val="00FB01F3"/>
    <w:rsid w:val="00FB4AAF"/>
    <w:rsid w:val="00FB627E"/>
    <w:rsid w:val="00FB7C64"/>
    <w:rsid w:val="00FC060C"/>
    <w:rsid w:val="00FC1FE5"/>
    <w:rsid w:val="00FC33F5"/>
    <w:rsid w:val="00FD582A"/>
    <w:rsid w:val="00FD5C89"/>
    <w:rsid w:val="00FE478C"/>
    <w:rsid w:val="00FE4A1E"/>
    <w:rsid w:val="00FE72F8"/>
    <w:rsid w:val="00FF009E"/>
    <w:rsid w:val="00FF1A19"/>
    <w:rsid w:val="00FF1F83"/>
    <w:rsid w:val="00FF4647"/>
    <w:rsid w:val="00FF6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E0"/>
    <w:rPr>
      <w:color w:val="808080"/>
    </w:rPr>
  </w:style>
  <w:style w:type="paragraph" w:styleId="BalloonText">
    <w:name w:val="Balloon Text"/>
    <w:basedOn w:val="Normal"/>
    <w:link w:val="BalloonTextChar"/>
    <w:uiPriority w:val="99"/>
    <w:semiHidden/>
    <w:unhideWhenUsed/>
    <w:rsid w:val="0005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E0"/>
    <w:rPr>
      <w:rFonts w:ascii="Tahoma" w:hAnsi="Tahoma" w:cs="Tahoma"/>
      <w:sz w:val="16"/>
      <w:szCs w:val="16"/>
    </w:rPr>
  </w:style>
  <w:style w:type="paragraph" w:styleId="ListParagraph">
    <w:name w:val="List Paragraph"/>
    <w:basedOn w:val="Normal"/>
    <w:uiPriority w:val="34"/>
    <w:qFormat/>
    <w:rsid w:val="00290052"/>
    <w:pPr>
      <w:ind w:left="720"/>
      <w:contextualSpacing/>
    </w:pPr>
  </w:style>
  <w:style w:type="paragraph" w:styleId="Caption">
    <w:name w:val="caption"/>
    <w:basedOn w:val="Normal"/>
    <w:next w:val="Normal"/>
    <w:uiPriority w:val="35"/>
    <w:unhideWhenUsed/>
    <w:qFormat/>
    <w:rsid w:val="00132332"/>
    <w:pPr>
      <w:spacing w:line="240" w:lineRule="auto"/>
    </w:pPr>
    <w:rPr>
      <w:b/>
      <w:bCs/>
      <w:color w:val="4F81BD" w:themeColor="accent1"/>
      <w:sz w:val="18"/>
      <w:szCs w:val="18"/>
    </w:rPr>
  </w:style>
  <w:style w:type="table" w:styleId="TableGrid">
    <w:name w:val="Table Grid"/>
    <w:basedOn w:val="TableNormal"/>
    <w:uiPriority w:val="59"/>
    <w:rsid w:val="004F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C18B-64A7-4237-96DF-3FB2354D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16</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new_24</cp:lastModifiedBy>
  <cp:revision>521</cp:revision>
  <dcterms:created xsi:type="dcterms:W3CDTF">2012-06-23T09:34:00Z</dcterms:created>
  <dcterms:modified xsi:type="dcterms:W3CDTF">2012-07-16T17:07:00Z</dcterms:modified>
</cp:coreProperties>
</file>